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7DC9" w14:textId="77777777" w:rsidR="00811A26" w:rsidRPr="008C6F1D" w:rsidRDefault="008C6F1D" w:rsidP="008C6F1D">
      <w:pPr>
        <w:pStyle w:val="BodyText"/>
        <w:spacing w:before="63" w:line="237" w:lineRule="auto"/>
        <w:ind w:right="20"/>
      </w:pPr>
      <w:r w:rsidRPr="008C6F1D">
        <w:t xml:space="preserve">Municipal </w:t>
      </w:r>
      <w:r w:rsidR="009A1174" w:rsidRPr="008C6F1D">
        <w:t xml:space="preserve">Policy Template: Smoke-Free Public and Private Rental </w:t>
      </w:r>
      <w:r w:rsidRPr="008C6F1D">
        <w:t>H</w:t>
      </w:r>
      <w:r w:rsidR="009A1174" w:rsidRPr="008C6F1D">
        <w:t xml:space="preserve">ousing </w:t>
      </w:r>
    </w:p>
    <w:p w14:paraId="2EC17292" w14:textId="77777777" w:rsidR="008C6F1D" w:rsidRPr="008C6F1D" w:rsidRDefault="008C6F1D" w:rsidP="008C6F1D">
      <w:pPr>
        <w:pStyle w:val="BodyText"/>
        <w:spacing w:before="63" w:line="237" w:lineRule="auto"/>
        <w:ind w:right="2447"/>
      </w:pPr>
      <w:r w:rsidRPr="008C6F1D">
        <w:t>March 11, 2022</w:t>
      </w:r>
    </w:p>
    <w:p w14:paraId="4E5509C1" w14:textId="77777777" w:rsidR="00811A26" w:rsidRPr="008C6F1D" w:rsidRDefault="00811A26">
      <w:pPr>
        <w:pStyle w:val="BodyText"/>
      </w:pPr>
    </w:p>
    <w:p w14:paraId="2F640C3A" w14:textId="77777777" w:rsidR="00811A26" w:rsidRPr="008C6F1D" w:rsidRDefault="00811A26">
      <w:pPr>
        <w:pStyle w:val="BodyText"/>
        <w:spacing w:before="5"/>
      </w:pPr>
    </w:p>
    <w:p w14:paraId="2C35E21E" w14:textId="77777777" w:rsidR="00811A26" w:rsidRPr="008C6F1D" w:rsidRDefault="009A1174" w:rsidP="008C6F1D">
      <w:pPr>
        <w:pStyle w:val="Heading1"/>
        <w:tabs>
          <w:tab w:val="left" w:leader="underscore" w:pos="2083"/>
          <w:tab w:val="left" w:pos="3329"/>
        </w:tabs>
        <w:spacing w:line="240" w:lineRule="auto"/>
        <w:ind w:left="0"/>
      </w:pPr>
      <w:r w:rsidRPr="008C6F1D">
        <w:t>TOWN</w:t>
      </w:r>
      <w:r w:rsidRPr="008C6F1D">
        <w:rPr>
          <w:spacing w:val="-4"/>
        </w:rPr>
        <w:t xml:space="preserve"> </w:t>
      </w:r>
      <w:r w:rsidRPr="008C6F1D">
        <w:rPr>
          <w:spacing w:val="2"/>
        </w:rPr>
        <w:t xml:space="preserve">OF </w:t>
      </w:r>
      <w:r w:rsidRPr="008C6F1D">
        <w:rPr>
          <w:spacing w:val="2"/>
        </w:rPr>
        <w:tab/>
      </w:r>
      <w:r w:rsidRPr="008C6F1D">
        <w:rPr>
          <w:spacing w:val="2"/>
          <w:u w:val="single"/>
        </w:rPr>
        <w:t xml:space="preserve"> </w:t>
      </w:r>
      <w:r w:rsidRPr="008C6F1D">
        <w:rPr>
          <w:spacing w:val="2"/>
          <w:u w:val="single"/>
        </w:rPr>
        <w:tab/>
      </w:r>
    </w:p>
    <w:p w14:paraId="2A305298" w14:textId="77777777" w:rsidR="00811A26" w:rsidRPr="008C6F1D" w:rsidRDefault="00811A26">
      <w:pPr>
        <w:pStyle w:val="BodyText"/>
        <w:spacing w:before="11"/>
        <w:rPr>
          <w:b/>
        </w:rPr>
      </w:pPr>
    </w:p>
    <w:p w14:paraId="1ADD65D1" w14:textId="77777777" w:rsidR="00811A26" w:rsidRPr="008C6F1D" w:rsidRDefault="009A1174" w:rsidP="008C6F1D">
      <w:pPr>
        <w:spacing w:before="90" w:line="274" w:lineRule="exact"/>
        <w:rPr>
          <w:b/>
          <w:sz w:val="24"/>
          <w:szCs w:val="24"/>
        </w:rPr>
      </w:pPr>
      <w:r w:rsidRPr="008C6F1D">
        <w:rPr>
          <w:b/>
          <w:sz w:val="24"/>
          <w:szCs w:val="24"/>
        </w:rPr>
        <w:t>Smoke-Free Public and Private Rental Housing Ordinance</w:t>
      </w:r>
    </w:p>
    <w:p w14:paraId="3A97B92D" w14:textId="77777777" w:rsidR="008C6F1D" w:rsidRPr="008C6F1D" w:rsidRDefault="009A1174" w:rsidP="008C6F1D">
      <w:pPr>
        <w:rPr>
          <w:iCs/>
          <w:color w:val="000000"/>
          <w:sz w:val="24"/>
          <w:szCs w:val="24"/>
        </w:rPr>
      </w:pPr>
      <w:r w:rsidRPr="008C6F1D">
        <w:rPr>
          <w:sz w:val="24"/>
          <w:szCs w:val="24"/>
        </w:rPr>
        <w:t xml:space="preserve">This policy prohibits the possession or use of all lighted tobacco and cannabis products and use of tobacco substitutes (including vaping devices) in public and private rental housing units, including porch and patio areas, indoor common areas, and administrative offices. </w:t>
      </w:r>
      <w:r w:rsidR="008C6F1D" w:rsidRPr="008C6F1D">
        <w:rPr>
          <w:iCs/>
          <w:color w:val="000000"/>
          <w:sz w:val="24"/>
          <w:szCs w:val="24"/>
        </w:rPr>
        <w:t xml:space="preserve">The smoke-free policy also extends to all outdoor areas owned by the </w:t>
      </w:r>
      <w:r w:rsidR="008C6F1D" w:rsidRPr="008C6F1D">
        <w:rPr>
          <w:iCs/>
          <w:sz w:val="24"/>
          <w:szCs w:val="24"/>
        </w:rPr>
        <w:t xml:space="preserve">rental housing property operator or the Town of ____________, </w:t>
      </w:r>
      <w:r w:rsidR="008C6F1D" w:rsidRPr="008C6F1D">
        <w:rPr>
          <w:iCs/>
          <w:color w:val="000000"/>
          <w:sz w:val="24"/>
          <w:szCs w:val="24"/>
        </w:rPr>
        <w:t xml:space="preserve">up to 25 feet from the exterior of the housing and administrative office buildings. </w:t>
      </w:r>
    </w:p>
    <w:p w14:paraId="69A7BA4D" w14:textId="77777777" w:rsidR="00811A26" w:rsidRPr="008C6F1D" w:rsidRDefault="00811A26" w:rsidP="008C6F1D">
      <w:pPr>
        <w:pStyle w:val="BodyText"/>
        <w:ind w:left="101" w:right="127"/>
      </w:pPr>
    </w:p>
    <w:p w14:paraId="62A31CB3" w14:textId="77777777" w:rsidR="00811A26" w:rsidRPr="008C6F1D" w:rsidRDefault="009A1174" w:rsidP="008C6F1D">
      <w:pPr>
        <w:pStyle w:val="BodyText"/>
        <w:spacing w:line="249" w:lineRule="auto"/>
        <w:ind w:right="127"/>
      </w:pPr>
      <w:r w:rsidRPr="008C6F1D">
        <w:rPr>
          <w:b/>
        </w:rPr>
        <w:t xml:space="preserve">SECTION 1. AUTHORITY. </w:t>
      </w:r>
      <w:r w:rsidRPr="008C6F1D">
        <w:t>This ordinance is adopted by the selectboard of the Town of [insert town name] pursuant to [XXXXXX].</w:t>
      </w:r>
    </w:p>
    <w:p w14:paraId="2690DB1E" w14:textId="77777777" w:rsidR="00811A26" w:rsidRPr="008C6F1D" w:rsidRDefault="00811A26" w:rsidP="008C6F1D">
      <w:pPr>
        <w:pStyle w:val="BodyText"/>
        <w:spacing w:before="5"/>
      </w:pPr>
    </w:p>
    <w:p w14:paraId="1E32CA71" w14:textId="77777777" w:rsidR="00811A26" w:rsidRPr="008C6F1D" w:rsidRDefault="009A1174" w:rsidP="008C6F1D">
      <w:pPr>
        <w:pStyle w:val="BodyText"/>
        <w:spacing w:before="1" w:line="242" w:lineRule="auto"/>
        <w:ind w:right="427"/>
      </w:pPr>
      <w:r w:rsidRPr="008C6F1D">
        <w:rPr>
          <w:b/>
        </w:rPr>
        <w:t xml:space="preserve">SECTION 2. PURPOSE. </w:t>
      </w:r>
      <w:r w:rsidRPr="008C6F1D">
        <w:t>The purpose of this ordinance is to promote and protect the public health, safety, and welfare of those living and/or working or visiting in public/private multi</w:t>
      </w:r>
      <w:r w:rsidR="008C6F1D">
        <w:t>-</w:t>
      </w:r>
      <w:r w:rsidRPr="008C6F1D">
        <w:t xml:space="preserve"> or single unit </w:t>
      </w:r>
      <w:r w:rsidR="008C6F1D">
        <w:t xml:space="preserve">rental </w:t>
      </w:r>
      <w:r w:rsidRPr="008C6F1D">
        <w:t>housing, and to protect them from the harms associated with secondhand smoke</w:t>
      </w:r>
      <w:r w:rsidR="008C6F1D">
        <w:t>/vapor</w:t>
      </w:r>
      <w:r w:rsidRPr="008C6F1D">
        <w:t xml:space="preserve"> exposure.</w:t>
      </w:r>
    </w:p>
    <w:p w14:paraId="1D8D21E7" w14:textId="77777777" w:rsidR="00811A26" w:rsidRPr="008C6F1D" w:rsidRDefault="00811A26" w:rsidP="008C6F1D">
      <w:pPr>
        <w:pStyle w:val="BodyText"/>
        <w:spacing w:before="9"/>
      </w:pPr>
    </w:p>
    <w:p w14:paraId="4A5A4E05" w14:textId="77777777" w:rsidR="00811A26" w:rsidRPr="008C6F1D" w:rsidRDefault="009A1174" w:rsidP="008C6F1D">
      <w:pPr>
        <w:pStyle w:val="BodyText"/>
        <w:spacing w:line="252" w:lineRule="auto"/>
      </w:pPr>
      <w:r w:rsidRPr="008C6F1D">
        <w:rPr>
          <w:b/>
        </w:rPr>
        <w:t xml:space="preserve">SECTION 3. DEFINITIONS. </w:t>
      </w:r>
      <w:r w:rsidRPr="008C6F1D">
        <w:t xml:space="preserve">For the purposes of this ordinance, the following words and/or phrases </w:t>
      </w:r>
      <w:r w:rsidR="008C6F1D">
        <w:t>are</w:t>
      </w:r>
      <w:r w:rsidRPr="008C6F1D">
        <w:t xml:space="preserve"> defined as follows:</w:t>
      </w:r>
    </w:p>
    <w:p w14:paraId="056FEB04" w14:textId="77777777" w:rsidR="00811A26" w:rsidRPr="008C6F1D" w:rsidRDefault="009A1174">
      <w:pPr>
        <w:pStyle w:val="ListParagraph"/>
        <w:numPr>
          <w:ilvl w:val="0"/>
          <w:numId w:val="1"/>
        </w:numPr>
        <w:tabs>
          <w:tab w:val="left" w:pos="823"/>
        </w:tabs>
        <w:spacing w:line="264" w:lineRule="auto"/>
        <w:ind w:right="495"/>
        <w:rPr>
          <w:sz w:val="24"/>
          <w:szCs w:val="24"/>
        </w:rPr>
      </w:pPr>
      <w:r w:rsidRPr="008C6F1D">
        <w:rPr>
          <w:b/>
          <w:spacing w:val="2"/>
          <w:sz w:val="24"/>
          <w:szCs w:val="24"/>
        </w:rPr>
        <w:t xml:space="preserve">Tobacco </w:t>
      </w:r>
      <w:r w:rsidRPr="008C6F1D">
        <w:rPr>
          <w:b/>
          <w:sz w:val="24"/>
          <w:szCs w:val="24"/>
        </w:rPr>
        <w:t xml:space="preserve">Products: </w:t>
      </w:r>
      <w:r w:rsidRPr="008C6F1D">
        <w:rPr>
          <w:sz w:val="24"/>
          <w:szCs w:val="24"/>
        </w:rPr>
        <w:t xml:space="preserve">cigarettes, </w:t>
      </w:r>
      <w:r w:rsidRPr="008C6F1D">
        <w:rPr>
          <w:spacing w:val="-3"/>
          <w:sz w:val="24"/>
          <w:szCs w:val="24"/>
        </w:rPr>
        <w:t xml:space="preserve">little </w:t>
      </w:r>
      <w:r w:rsidRPr="008C6F1D">
        <w:rPr>
          <w:sz w:val="24"/>
          <w:szCs w:val="24"/>
        </w:rPr>
        <w:t xml:space="preserve">cigars, </w:t>
      </w:r>
      <w:r w:rsidRPr="008C6F1D">
        <w:rPr>
          <w:spacing w:val="3"/>
          <w:sz w:val="24"/>
          <w:szCs w:val="24"/>
        </w:rPr>
        <w:t xml:space="preserve">roll-your-own </w:t>
      </w:r>
      <w:r w:rsidRPr="008C6F1D">
        <w:rPr>
          <w:sz w:val="24"/>
          <w:szCs w:val="24"/>
        </w:rPr>
        <w:t xml:space="preserve">tobacco, </w:t>
      </w:r>
      <w:r w:rsidRPr="008C6F1D">
        <w:rPr>
          <w:spacing w:val="2"/>
          <w:sz w:val="24"/>
          <w:szCs w:val="24"/>
        </w:rPr>
        <w:t>snuff,</w:t>
      </w:r>
      <w:r w:rsidRPr="008C6F1D">
        <w:rPr>
          <w:spacing w:val="-48"/>
          <w:sz w:val="24"/>
          <w:szCs w:val="24"/>
        </w:rPr>
        <w:t xml:space="preserve"> </w:t>
      </w:r>
      <w:r w:rsidR="008C6F1D">
        <w:rPr>
          <w:spacing w:val="-48"/>
          <w:sz w:val="24"/>
          <w:szCs w:val="24"/>
        </w:rPr>
        <w:t xml:space="preserve">  </w:t>
      </w:r>
      <w:r w:rsidRPr="008C6F1D">
        <w:rPr>
          <w:sz w:val="24"/>
          <w:szCs w:val="24"/>
        </w:rPr>
        <w:t xml:space="preserve">cigars, </w:t>
      </w:r>
      <w:r w:rsidRPr="008C6F1D">
        <w:rPr>
          <w:spacing w:val="4"/>
          <w:sz w:val="24"/>
          <w:szCs w:val="24"/>
        </w:rPr>
        <w:t xml:space="preserve">new </w:t>
      </w:r>
      <w:r w:rsidRPr="008C6F1D">
        <w:rPr>
          <w:spacing w:val="3"/>
          <w:sz w:val="24"/>
          <w:szCs w:val="24"/>
        </w:rPr>
        <w:t>smokeless</w:t>
      </w:r>
      <w:r w:rsidRPr="008C6F1D">
        <w:rPr>
          <w:spacing w:val="-9"/>
          <w:sz w:val="24"/>
          <w:szCs w:val="24"/>
        </w:rPr>
        <w:t xml:space="preserve"> </w:t>
      </w:r>
      <w:r w:rsidRPr="008C6F1D">
        <w:rPr>
          <w:spacing w:val="2"/>
          <w:sz w:val="24"/>
          <w:szCs w:val="24"/>
        </w:rPr>
        <w:t>tobacco,</w:t>
      </w:r>
      <w:r w:rsidRPr="008C6F1D">
        <w:rPr>
          <w:spacing w:val="-7"/>
          <w:sz w:val="24"/>
          <w:szCs w:val="24"/>
        </w:rPr>
        <w:t xml:space="preserve"> </w:t>
      </w:r>
      <w:r w:rsidRPr="008C6F1D">
        <w:rPr>
          <w:spacing w:val="4"/>
          <w:sz w:val="24"/>
          <w:szCs w:val="24"/>
        </w:rPr>
        <w:t>and</w:t>
      </w:r>
      <w:r w:rsidRPr="008C6F1D">
        <w:rPr>
          <w:spacing w:val="-19"/>
          <w:sz w:val="24"/>
          <w:szCs w:val="24"/>
        </w:rPr>
        <w:t xml:space="preserve"> </w:t>
      </w:r>
      <w:r w:rsidRPr="008C6F1D">
        <w:rPr>
          <w:spacing w:val="3"/>
          <w:sz w:val="24"/>
          <w:szCs w:val="24"/>
        </w:rPr>
        <w:t>other</w:t>
      </w:r>
      <w:r w:rsidRPr="008C6F1D">
        <w:rPr>
          <w:spacing w:val="-10"/>
          <w:sz w:val="24"/>
          <w:szCs w:val="24"/>
        </w:rPr>
        <w:t xml:space="preserve"> </w:t>
      </w:r>
      <w:r w:rsidRPr="008C6F1D">
        <w:rPr>
          <w:sz w:val="24"/>
          <w:szCs w:val="24"/>
        </w:rPr>
        <w:t>tobacco</w:t>
      </w:r>
      <w:r w:rsidRPr="008C6F1D">
        <w:rPr>
          <w:spacing w:val="-19"/>
          <w:sz w:val="24"/>
          <w:szCs w:val="24"/>
        </w:rPr>
        <w:t xml:space="preserve"> </w:t>
      </w:r>
      <w:r w:rsidRPr="008C6F1D">
        <w:rPr>
          <w:sz w:val="24"/>
          <w:szCs w:val="24"/>
        </w:rPr>
        <w:t>products</w:t>
      </w:r>
      <w:r w:rsidRPr="008C6F1D">
        <w:rPr>
          <w:spacing w:val="-9"/>
          <w:sz w:val="24"/>
          <w:szCs w:val="24"/>
        </w:rPr>
        <w:t xml:space="preserve"> </w:t>
      </w:r>
      <w:r w:rsidRPr="008C6F1D">
        <w:rPr>
          <w:spacing w:val="2"/>
          <w:sz w:val="24"/>
          <w:szCs w:val="24"/>
        </w:rPr>
        <w:t>as</w:t>
      </w:r>
      <w:r w:rsidRPr="008C6F1D">
        <w:rPr>
          <w:spacing w:val="-8"/>
          <w:sz w:val="24"/>
          <w:szCs w:val="24"/>
        </w:rPr>
        <w:t xml:space="preserve"> </w:t>
      </w:r>
      <w:r w:rsidRPr="008C6F1D">
        <w:rPr>
          <w:sz w:val="24"/>
          <w:szCs w:val="24"/>
        </w:rPr>
        <w:t>defined</w:t>
      </w:r>
      <w:r w:rsidRPr="008C6F1D">
        <w:rPr>
          <w:spacing w:val="-3"/>
          <w:sz w:val="24"/>
          <w:szCs w:val="24"/>
        </w:rPr>
        <w:t xml:space="preserve"> </w:t>
      </w:r>
      <w:r w:rsidRPr="008C6F1D">
        <w:rPr>
          <w:sz w:val="24"/>
          <w:szCs w:val="24"/>
        </w:rPr>
        <w:t>in</w:t>
      </w:r>
      <w:r w:rsidRPr="008C6F1D">
        <w:rPr>
          <w:spacing w:val="-3"/>
          <w:sz w:val="24"/>
          <w:szCs w:val="24"/>
        </w:rPr>
        <w:t xml:space="preserve"> </w:t>
      </w:r>
      <w:r w:rsidRPr="008C6F1D">
        <w:rPr>
          <w:spacing w:val="3"/>
          <w:sz w:val="24"/>
          <w:szCs w:val="24"/>
        </w:rPr>
        <w:t>32</w:t>
      </w:r>
      <w:r w:rsidRPr="008C6F1D">
        <w:rPr>
          <w:spacing w:val="-4"/>
          <w:sz w:val="24"/>
          <w:szCs w:val="24"/>
        </w:rPr>
        <w:t xml:space="preserve"> </w:t>
      </w:r>
      <w:r w:rsidRPr="008C6F1D">
        <w:rPr>
          <w:sz w:val="24"/>
          <w:szCs w:val="24"/>
        </w:rPr>
        <w:t>V.S.</w:t>
      </w:r>
      <w:r w:rsidRPr="008C6F1D">
        <w:rPr>
          <w:spacing w:val="-38"/>
          <w:sz w:val="24"/>
          <w:szCs w:val="24"/>
        </w:rPr>
        <w:t xml:space="preserve"> </w:t>
      </w:r>
      <w:r w:rsidRPr="008C6F1D">
        <w:rPr>
          <w:sz w:val="24"/>
          <w:szCs w:val="24"/>
        </w:rPr>
        <w:t>A.</w:t>
      </w:r>
      <w:r w:rsidRPr="008C6F1D">
        <w:rPr>
          <w:spacing w:val="-7"/>
          <w:sz w:val="24"/>
          <w:szCs w:val="24"/>
        </w:rPr>
        <w:t xml:space="preserve"> </w:t>
      </w:r>
      <w:r w:rsidRPr="008C6F1D">
        <w:rPr>
          <w:sz w:val="24"/>
          <w:szCs w:val="24"/>
        </w:rPr>
        <w:t>§</w:t>
      </w:r>
      <w:r w:rsidRPr="008C6F1D">
        <w:rPr>
          <w:spacing w:val="2"/>
          <w:sz w:val="24"/>
          <w:szCs w:val="24"/>
        </w:rPr>
        <w:t>7702.</w:t>
      </w:r>
    </w:p>
    <w:p w14:paraId="319799B9" w14:textId="77777777" w:rsidR="00811A26" w:rsidRPr="008C6F1D" w:rsidRDefault="009A1174">
      <w:pPr>
        <w:pStyle w:val="ListParagraph"/>
        <w:numPr>
          <w:ilvl w:val="0"/>
          <w:numId w:val="1"/>
        </w:numPr>
        <w:tabs>
          <w:tab w:val="left" w:pos="823"/>
        </w:tabs>
        <w:spacing w:line="259" w:lineRule="auto"/>
        <w:ind w:right="117"/>
        <w:rPr>
          <w:sz w:val="24"/>
          <w:szCs w:val="24"/>
        </w:rPr>
      </w:pPr>
      <w:r w:rsidRPr="008C6F1D">
        <w:rPr>
          <w:b/>
          <w:spacing w:val="2"/>
          <w:sz w:val="24"/>
          <w:szCs w:val="24"/>
        </w:rPr>
        <w:t xml:space="preserve">Tobacco </w:t>
      </w:r>
      <w:r w:rsidRPr="008C6F1D">
        <w:rPr>
          <w:b/>
          <w:spacing w:val="-3"/>
          <w:sz w:val="24"/>
          <w:szCs w:val="24"/>
        </w:rPr>
        <w:t xml:space="preserve">Substitute </w:t>
      </w:r>
      <w:r w:rsidRPr="008C6F1D">
        <w:rPr>
          <w:b/>
          <w:sz w:val="24"/>
          <w:szCs w:val="24"/>
        </w:rPr>
        <w:t xml:space="preserve">Products: </w:t>
      </w:r>
      <w:r w:rsidRPr="008C6F1D">
        <w:rPr>
          <w:spacing w:val="3"/>
          <w:sz w:val="24"/>
          <w:szCs w:val="24"/>
        </w:rPr>
        <w:t xml:space="preserve">products, </w:t>
      </w:r>
      <w:r w:rsidRPr="008C6F1D">
        <w:rPr>
          <w:sz w:val="24"/>
          <w:szCs w:val="24"/>
        </w:rPr>
        <w:t xml:space="preserve">including electronic cigarettes </w:t>
      </w:r>
      <w:r w:rsidRPr="008C6F1D">
        <w:rPr>
          <w:spacing w:val="3"/>
          <w:sz w:val="24"/>
          <w:szCs w:val="24"/>
        </w:rPr>
        <w:t xml:space="preserve">or other </w:t>
      </w:r>
      <w:r w:rsidRPr="008C6F1D">
        <w:rPr>
          <w:sz w:val="24"/>
          <w:szCs w:val="24"/>
        </w:rPr>
        <w:t xml:space="preserve">electronic </w:t>
      </w:r>
      <w:r w:rsidRPr="008C6F1D">
        <w:rPr>
          <w:spacing w:val="3"/>
          <w:sz w:val="24"/>
          <w:szCs w:val="24"/>
        </w:rPr>
        <w:t xml:space="preserve">or </w:t>
      </w:r>
      <w:r w:rsidRPr="008C6F1D">
        <w:rPr>
          <w:spacing w:val="2"/>
          <w:sz w:val="24"/>
          <w:szCs w:val="24"/>
        </w:rPr>
        <w:t xml:space="preserve">battery-powered </w:t>
      </w:r>
      <w:r w:rsidRPr="008C6F1D">
        <w:rPr>
          <w:sz w:val="24"/>
          <w:szCs w:val="24"/>
        </w:rPr>
        <w:t xml:space="preserve">devices, </w:t>
      </w:r>
      <w:r w:rsidRPr="008C6F1D">
        <w:rPr>
          <w:spacing w:val="2"/>
          <w:sz w:val="24"/>
          <w:szCs w:val="24"/>
        </w:rPr>
        <w:t xml:space="preserve">that </w:t>
      </w:r>
      <w:r w:rsidRPr="008C6F1D">
        <w:rPr>
          <w:sz w:val="24"/>
          <w:szCs w:val="24"/>
        </w:rPr>
        <w:t xml:space="preserve">contain </w:t>
      </w:r>
      <w:r w:rsidRPr="008C6F1D">
        <w:rPr>
          <w:spacing w:val="3"/>
          <w:sz w:val="24"/>
          <w:szCs w:val="24"/>
        </w:rPr>
        <w:t xml:space="preserve">or </w:t>
      </w:r>
      <w:r w:rsidRPr="008C6F1D">
        <w:rPr>
          <w:sz w:val="24"/>
          <w:szCs w:val="24"/>
        </w:rPr>
        <w:t xml:space="preserve">are designed to </w:t>
      </w:r>
      <w:r w:rsidRPr="008C6F1D">
        <w:rPr>
          <w:spacing w:val="2"/>
          <w:sz w:val="24"/>
          <w:szCs w:val="24"/>
        </w:rPr>
        <w:t xml:space="preserve">deliver nicotine </w:t>
      </w:r>
      <w:r w:rsidRPr="008C6F1D">
        <w:rPr>
          <w:spacing w:val="3"/>
          <w:sz w:val="24"/>
          <w:szCs w:val="24"/>
        </w:rPr>
        <w:t xml:space="preserve">or other substances </w:t>
      </w:r>
      <w:r w:rsidRPr="008C6F1D">
        <w:rPr>
          <w:sz w:val="24"/>
          <w:szCs w:val="24"/>
        </w:rPr>
        <w:t xml:space="preserve">into the body through the inhalation </w:t>
      </w:r>
      <w:r w:rsidRPr="008C6F1D">
        <w:rPr>
          <w:spacing w:val="3"/>
          <w:sz w:val="24"/>
          <w:szCs w:val="24"/>
        </w:rPr>
        <w:t xml:space="preserve">of </w:t>
      </w:r>
      <w:r w:rsidRPr="008C6F1D">
        <w:rPr>
          <w:spacing w:val="2"/>
          <w:sz w:val="24"/>
          <w:szCs w:val="24"/>
        </w:rPr>
        <w:t xml:space="preserve">vapor </w:t>
      </w:r>
      <w:r w:rsidRPr="008C6F1D">
        <w:rPr>
          <w:spacing w:val="4"/>
          <w:sz w:val="24"/>
          <w:szCs w:val="24"/>
        </w:rPr>
        <w:t xml:space="preserve">and </w:t>
      </w:r>
      <w:r w:rsidRPr="008C6F1D">
        <w:rPr>
          <w:spacing w:val="2"/>
          <w:sz w:val="24"/>
          <w:szCs w:val="24"/>
        </w:rPr>
        <w:t xml:space="preserve">that </w:t>
      </w:r>
      <w:r w:rsidRPr="008C6F1D">
        <w:rPr>
          <w:spacing w:val="9"/>
          <w:sz w:val="24"/>
          <w:szCs w:val="24"/>
        </w:rPr>
        <w:t xml:space="preserve">have </w:t>
      </w:r>
      <w:r w:rsidRPr="008C6F1D">
        <w:rPr>
          <w:sz w:val="24"/>
          <w:szCs w:val="24"/>
        </w:rPr>
        <w:t xml:space="preserve">not </w:t>
      </w:r>
      <w:r w:rsidRPr="008C6F1D">
        <w:rPr>
          <w:spacing w:val="4"/>
          <w:sz w:val="24"/>
          <w:szCs w:val="24"/>
        </w:rPr>
        <w:t xml:space="preserve">been approved </w:t>
      </w:r>
      <w:r w:rsidRPr="008C6F1D">
        <w:rPr>
          <w:spacing w:val="3"/>
          <w:sz w:val="24"/>
          <w:szCs w:val="24"/>
        </w:rPr>
        <w:t xml:space="preserve">by </w:t>
      </w:r>
      <w:r w:rsidRPr="008C6F1D">
        <w:rPr>
          <w:sz w:val="24"/>
          <w:szCs w:val="24"/>
        </w:rPr>
        <w:t xml:space="preserve">the U.S. Food </w:t>
      </w:r>
      <w:r w:rsidRPr="008C6F1D">
        <w:rPr>
          <w:spacing w:val="4"/>
          <w:sz w:val="24"/>
          <w:szCs w:val="24"/>
        </w:rPr>
        <w:t xml:space="preserve">and </w:t>
      </w:r>
      <w:r w:rsidRPr="008C6F1D">
        <w:rPr>
          <w:spacing w:val="2"/>
          <w:sz w:val="24"/>
          <w:szCs w:val="24"/>
        </w:rPr>
        <w:t xml:space="preserve">Drug </w:t>
      </w:r>
      <w:r w:rsidRPr="008C6F1D">
        <w:rPr>
          <w:sz w:val="24"/>
          <w:szCs w:val="24"/>
        </w:rPr>
        <w:t xml:space="preserve">Administration </w:t>
      </w:r>
      <w:r w:rsidRPr="008C6F1D">
        <w:rPr>
          <w:spacing w:val="2"/>
          <w:sz w:val="24"/>
          <w:szCs w:val="24"/>
        </w:rPr>
        <w:t xml:space="preserve">for </w:t>
      </w:r>
      <w:r w:rsidRPr="008C6F1D">
        <w:rPr>
          <w:sz w:val="24"/>
          <w:szCs w:val="24"/>
        </w:rPr>
        <w:t xml:space="preserve">tobacco cessation </w:t>
      </w:r>
      <w:r w:rsidRPr="008C6F1D">
        <w:rPr>
          <w:spacing w:val="3"/>
          <w:sz w:val="24"/>
          <w:szCs w:val="24"/>
        </w:rPr>
        <w:t xml:space="preserve">or </w:t>
      </w:r>
      <w:r w:rsidRPr="008C6F1D">
        <w:rPr>
          <w:sz w:val="24"/>
          <w:szCs w:val="24"/>
        </w:rPr>
        <w:t xml:space="preserve">other </w:t>
      </w:r>
      <w:r w:rsidRPr="008C6F1D">
        <w:rPr>
          <w:spacing w:val="3"/>
          <w:sz w:val="24"/>
          <w:szCs w:val="24"/>
        </w:rPr>
        <w:t>medical</w:t>
      </w:r>
      <w:r w:rsidRPr="008C6F1D">
        <w:rPr>
          <w:spacing w:val="-13"/>
          <w:sz w:val="24"/>
          <w:szCs w:val="24"/>
        </w:rPr>
        <w:t xml:space="preserve"> </w:t>
      </w:r>
      <w:r w:rsidRPr="008C6F1D">
        <w:rPr>
          <w:spacing w:val="4"/>
          <w:sz w:val="24"/>
          <w:szCs w:val="24"/>
        </w:rPr>
        <w:t>purposes</w:t>
      </w:r>
      <w:r w:rsidRPr="008C6F1D">
        <w:rPr>
          <w:spacing w:val="-2"/>
          <w:sz w:val="24"/>
          <w:szCs w:val="24"/>
        </w:rPr>
        <w:t xml:space="preserve"> </w:t>
      </w:r>
      <w:r w:rsidRPr="008C6F1D">
        <w:rPr>
          <w:spacing w:val="2"/>
          <w:sz w:val="24"/>
          <w:szCs w:val="24"/>
        </w:rPr>
        <w:t>as</w:t>
      </w:r>
      <w:r w:rsidRPr="008C6F1D">
        <w:rPr>
          <w:spacing w:val="-8"/>
          <w:sz w:val="24"/>
          <w:szCs w:val="24"/>
        </w:rPr>
        <w:t xml:space="preserve"> </w:t>
      </w:r>
      <w:r w:rsidRPr="008C6F1D">
        <w:rPr>
          <w:sz w:val="24"/>
          <w:szCs w:val="24"/>
        </w:rPr>
        <w:t>defined</w:t>
      </w:r>
      <w:r w:rsidRPr="008C6F1D">
        <w:rPr>
          <w:spacing w:val="-2"/>
          <w:sz w:val="24"/>
          <w:szCs w:val="24"/>
        </w:rPr>
        <w:t xml:space="preserve"> </w:t>
      </w:r>
      <w:r w:rsidRPr="008C6F1D">
        <w:rPr>
          <w:spacing w:val="3"/>
          <w:sz w:val="24"/>
          <w:szCs w:val="24"/>
        </w:rPr>
        <w:t>by</w:t>
      </w:r>
      <w:r w:rsidRPr="008C6F1D">
        <w:rPr>
          <w:spacing w:val="-18"/>
          <w:sz w:val="24"/>
          <w:szCs w:val="24"/>
        </w:rPr>
        <w:t xml:space="preserve"> </w:t>
      </w:r>
      <w:r w:rsidRPr="008C6F1D">
        <w:rPr>
          <w:sz w:val="24"/>
          <w:szCs w:val="24"/>
        </w:rPr>
        <w:t>7</w:t>
      </w:r>
      <w:r w:rsidRPr="008C6F1D">
        <w:rPr>
          <w:spacing w:val="-2"/>
          <w:sz w:val="24"/>
          <w:szCs w:val="24"/>
        </w:rPr>
        <w:t xml:space="preserve"> </w:t>
      </w:r>
      <w:r w:rsidRPr="008C6F1D">
        <w:rPr>
          <w:sz w:val="24"/>
          <w:szCs w:val="24"/>
        </w:rPr>
        <w:t>V.S.A.</w:t>
      </w:r>
      <w:r w:rsidRPr="008C6F1D">
        <w:rPr>
          <w:spacing w:val="-7"/>
          <w:sz w:val="24"/>
          <w:szCs w:val="24"/>
        </w:rPr>
        <w:t xml:space="preserve"> </w:t>
      </w:r>
      <w:r w:rsidRPr="008C6F1D">
        <w:rPr>
          <w:sz w:val="24"/>
          <w:szCs w:val="24"/>
        </w:rPr>
        <w:t>§</w:t>
      </w:r>
      <w:r w:rsidRPr="008C6F1D">
        <w:rPr>
          <w:spacing w:val="3"/>
          <w:sz w:val="24"/>
          <w:szCs w:val="24"/>
        </w:rPr>
        <w:t>1001(8).</w:t>
      </w:r>
      <w:r w:rsidRPr="008C6F1D">
        <w:rPr>
          <w:spacing w:val="-6"/>
          <w:sz w:val="24"/>
          <w:szCs w:val="24"/>
        </w:rPr>
        <w:t xml:space="preserve"> </w:t>
      </w:r>
      <w:r w:rsidRPr="008C6F1D">
        <w:rPr>
          <w:sz w:val="24"/>
          <w:szCs w:val="24"/>
        </w:rPr>
        <w:t>Products</w:t>
      </w:r>
      <w:r w:rsidRPr="008C6F1D">
        <w:rPr>
          <w:spacing w:val="-8"/>
          <w:sz w:val="24"/>
          <w:szCs w:val="24"/>
        </w:rPr>
        <w:t xml:space="preserve"> </w:t>
      </w:r>
      <w:r w:rsidRPr="008C6F1D">
        <w:rPr>
          <w:spacing w:val="2"/>
          <w:sz w:val="24"/>
          <w:szCs w:val="24"/>
        </w:rPr>
        <w:t>that</w:t>
      </w:r>
      <w:r w:rsidRPr="008C6F1D">
        <w:rPr>
          <w:spacing w:val="-12"/>
          <w:sz w:val="24"/>
          <w:szCs w:val="24"/>
        </w:rPr>
        <w:t xml:space="preserve"> </w:t>
      </w:r>
      <w:r w:rsidRPr="008C6F1D">
        <w:rPr>
          <w:spacing w:val="4"/>
          <w:sz w:val="24"/>
          <w:szCs w:val="24"/>
        </w:rPr>
        <w:t>have</w:t>
      </w:r>
      <w:r w:rsidRPr="008C6F1D">
        <w:rPr>
          <w:spacing w:val="-21"/>
          <w:sz w:val="24"/>
          <w:szCs w:val="24"/>
        </w:rPr>
        <w:t xml:space="preserve"> </w:t>
      </w:r>
      <w:r w:rsidRPr="008C6F1D">
        <w:rPr>
          <w:spacing w:val="4"/>
          <w:sz w:val="24"/>
          <w:szCs w:val="24"/>
        </w:rPr>
        <w:t>been</w:t>
      </w:r>
      <w:r w:rsidRPr="008C6F1D">
        <w:rPr>
          <w:spacing w:val="-18"/>
          <w:sz w:val="24"/>
          <w:szCs w:val="24"/>
        </w:rPr>
        <w:t xml:space="preserve"> </w:t>
      </w:r>
      <w:r w:rsidRPr="008C6F1D">
        <w:rPr>
          <w:sz w:val="24"/>
          <w:szCs w:val="24"/>
        </w:rPr>
        <w:t>approved</w:t>
      </w:r>
      <w:r w:rsidRPr="008C6F1D">
        <w:rPr>
          <w:spacing w:val="-3"/>
          <w:sz w:val="24"/>
          <w:szCs w:val="24"/>
        </w:rPr>
        <w:t xml:space="preserve"> </w:t>
      </w:r>
      <w:r w:rsidRPr="008C6F1D">
        <w:rPr>
          <w:spacing w:val="3"/>
          <w:sz w:val="24"/>
          <w:szCs w:val="24"/>
        </w:rPr>
        <w:t xml:space="preserve">by </w:t>
      </w:r>
      <w:r w:rsidRPr="008C6F1D">
        <w:rPr>
          <w:sz w:val="24"/>
          <w:szCs w:val="24"/>
        </w:rPr>
        <w:t xml:space="preserve">the U.S. Food </w:t>
      </w:r>
      <w:r w:rsidRPr="008C6F1D">
        <w:rPr>
          <w:spacing w:val="4"/>
          <w:sz w:val="24"/>
          <w:szCs w:val="24"/>
        </w:rPr>
        <w:t xml:space="preserve">and </w:t>
      </w:r>
      <w:r w:rsidRPr="008C6F1D">
        <w:rPr>
          <w:spacing w:val="2"/>
          <w:sz w:val="24"/>
          <w:szCs w:val="24"/>
        </w:rPr>
        <w:t xml:space="preserve">Drug </w:t>
      </w:r>
      <w:r w:rsidRPr="008C6F1D">
        <w:rPr>
          <w:sz w:val="24"/>
          <w:szCs w:val="24"/>
        </w:rPr>
        <w:t xml:space="preserve">Administration </w:t>
      </w:r>
      <w:r w:rsidRPr="008C6F1D">
        <w:rPr>
          <w:spacing w:val="2"/>
          <w:sz w:val="24"/>
          <w:szCs w:val="24"/>
        </w:rPr>
        <w:t xml:space="preserve">for </w:t>
      </w:r>
      <w:r w:rsidRPr="008C6F1D">
        <w:rPr>
          <w:sz w:val="24"/>
          <w:szCs w:val="24"/>
        </w:rPr>
        <w:t xml:space="preserve">tobacco cessation </w:t>
      </w:r>
      <w:r w:rsidRPr="008C6F1D">
        <w:rPr>
          <w:spacing w:val="3"/>
          <w:sz w:val="24"/>
          <w:szCs w:val="24"/>
        </w:rPr>
        <w:t xml:space="preserve">or other </w:t>
      </w:r>
      <w:r w:rsidRPr="008C6F1D">
        <w:rPr>
          <w:sz w:val="24"/>
          <w:szCs w:val="24"/>
        </w:rPr>
        <w:t xml:space="preserve">medical </w:t>
      </w:r>
      <w:r w:rsidRPr="008C6F1D">
        <w:rPr>
          <w:spacing w:val="2"/>
          <w:sz w:val="24"/>
          <w:szCs w:val="24"/>
        </w:rPr>
        <w:t>purposes shall</w:t>
      </w:r>
      <w:r w:rsidRPr="008C6F1D">
        <w:rPr>
          <w:spacing w:val="-15"/>
          <w:sz w:val="24"/>
          <w:szCs w:val="24"/>
        </w:rPr>
        <w:t xml:space="preserve"> </w:t>
      </w:r>
      <w:r w:rsidRPr="008C6F1D">
        <w:rPr>
          <w:spacing w:val="4"/>
          <w:sz w:val="24"/>
          <w:szCs w:val="24"/>
        </w:rPr>
        <w:t>not</w:t>
      </w:r>
      <w:r w:rsidRPr="008C6F1D">
        <w:rPr>
          <w:spacing w:val="-15"/>
          <w:sz w:val="24"/>
          <w:szCs w:val="24"/>
        </w:rPr>
        <w:t xml:space="preserve"> </w:t>
      </w:r>
      <w:r w:rsidRPr="008C6F1D">
        <w:rPr>
          <w:spacing w:val="3"/>
          <w:sz w:val="24"/>
          <w:szCs w:val="24"/>
        </w:rPr>
        <w:t>be</w:t>
      </w:r>
      <w:r w:rsidRPr="008C6F1D">
        <w:rPr>
          <w:spacing w:val="-7"/>
          <w:sz w:val="24"/>
          <w:szCs w:val="24"/>
        </w:rPr>
        <w:t xml:space="preserve"> </w:t>
      </w:r>
      <w:r w:rsidRPr="008C6F1D">
        <w:rPr>
          <w:spacing w:val="3"/>
          <w:sz w:val="24"/>
          <w:szCs w:val="24"/>
        </w:rPr>
        <w:t>considered</w:t>
      </w:r>
      <w:r w:rsidRPr="008C6F1D">
        <w:rPr>
          <w:spacing w:val="-4"/>
          <w:sz w:val="24"/>
          <w:szCs w:val="24"/>
        </w:rPr>
        <w:t xml:space="preserve"> </w:t>
      </w:r>
      <w:r w:rsidRPr="008C6F1D">
        <w:rPr>
          <w:sz w:val="24"/>
          <w:szCs w:val="24"/>
        </w:rPr>
        <w:t>to</w:t>
      </w:r>
      <w:r w:rsidRPr="008C6F1D">
        <w:rPr>
          <w:spacing w:val="-5"/>
          <w:sz w:val="24"/>
          <w:szCs w:val="24"/>
        </w:rPr>
        <w:t xml:space="preserve"> </w:t>
      </w:r>
      <w:r w:rsidRPr="008C6F1D">
        <w:rPr>
          <w:spacing w:val="3"/>
          <w:sz w:val="24"/>
          <w:szCs w:val="24"/>
        </w:rPr>
        <w:t>be</w:t>
      </w:r>
      <w:r w:rsidRPr="008C6F1D">
        <w:rPr>
          <w:spacing w:val="-7"/>
          <w:sz w:val="24"/>
          <w:szCs w:val="24"/>
        </w:rPr>
        <w:t xml:space="preserve"> </w:t>
      </w:r>
      <w:r w:rsidRPr="008C6F1D">
        <w:rPr>
          <w:sz w:val="24"/>
          <w:szCs w:val="24"/>
        </w:rPr>
        <w:t>tobacco</w:t>
      </w:r>
      <w:r w:rsidRPr="008C6F1D">
        <w:rPr>
          <w:spacing w:val="-5"/>
          <w:sz w:val="24"/>
          <w:szCs w:val="24"/>
        </w:rPr>
        <w:t xml:space="preserve"> </w:t>
      </w:r>
      <w:r w:rsidRPr="008C6F1D">
        <w:rPr>
          <w:sz w:val="24"/>
          <w:szCs w:val="24"/>
        </w:rPr>
        <w:t>substitutes.</w:t>
      </w:r>
    </w:p>
    <w:p w14:paraId="1FF11A90" w14:textId="77777777" w:rsidR="00811A26" w:rsidRPr="008C6F1D" w:rsidRDefault="009A1174">
      <w:pPr>
        <w:pStyle w:val="ListParagraph"/>
        <w:numPr>
          <w:ilvl w:val="0"/>
          <w:numId w:val="1"/>
        </w:numPr>
        <w:tabs>
          <w:tab w:val="left" w:pos="823"/>
        </w:tabs>
        <w:spacing w:line="272" w:lineRule="exact"/>
        <w:rPr>
          <w:sz w:val="24"/>
          <w:szCs w:val="24"/>
        </w:rPr>
      </w:pPr>
      <w:r w:rsidRPr="008C6F1D">
        <w:rPr>
          <w:b/>
          <w:sz w:val="24"/>
          <w:szCs w:val="24"/>
        </w:rPr>
        <w:t>Cannabis:</w:t>
      </w:r>
      <w:r w:rsidRPr="008C6F1D">
        <w:rPr>
          <w:b/>
          <w:spacing w:val="8"/>
          <w:sz w:val="24"/>
          <w:szCs w:val="24"/>
        </w:rPr>
        <w:t xml:space="preserve"> </w:t>
      </w:r>
      <w:r w:rsidRPr="008C6F1D">
        <w:rPr>
          <w:sz w:val="24"/>
          <w:szCs w:val="24"/>
        </w:rPr>
        <w:t>all</w:t>
      </w:r>
      <w:r w:rsidRPr="008C6F1D">
        <w:rPr>
          <w:spacing w:val="-15"/>
          <w:sz w:val="24"/>
          <w:szCs w:val="24"/>
        </w:rPr>
        <w:t xml:space="preserve"> </w:t>
      </w:r>
      <w:r w:rsidRPr="008C6F1D">
        <w:rPr>
          <w:sz w:val="24"/>
          <w:szCs w:val="24"/>
        </w:rPr>
        <w:t>parts</w:t>
      </w:r>
      <w:r w:rsidRPr="008C6F1D">
        <w:rPr>
          <w:spacing w:val="-9"/>
          <w:sz w:val="24"/>
          <w:szCs w:val="24"/>
        </w:rPr>
        <w:t xml:space="preserve"> </w:t>
      </w:r>
      <w:r w:rsidRPr="008C6F1D">
        <w:rPr>
          <w:spacing w:val="3"/>
          <w:sz w:val="24"/>
          <w:szCs w:val="24"/>
        </w:rPr>
        <w:t>of</w:t>
      </w:r>
      <w:r w:rsidRPr="008C6F1D">
        <w:rPr>
          <w:spacing w:val="4"/>
          <w:sz w:val="24"/>
          <w:szCs w:val="24"/>
        </w:rPr>
        <w:t xml:space="preserve"> </w:t>
      </w:r>
      <w:r w:rsidRPr="008C6F1D">
        <w:rPr>
          <w:sz w:val="24"/>
          <w:szCs w:val="24"/>
        </w:rPr>
        <w:t>the</w:t>
      </w:r>
      <w:r w:rsidRPr="008C6F1D">
        <w:rPr>
          <w:spacing w:val="-6"/>
          <w:sz w:val="24"/>
          <w:szCs w:val="24"/>
        </w:rPr>
        <w:t xml:space="preserve"> </w:t>
      </w:r>
      <w:r w:rsidRPr="008C6F1D">
        <w:rPr>
          <w:spacing w:val="3"/>
          <w:sz w:val="24"/>
          <w:szCs w:val="24"/>
        </w:rPr>
        <w:t>plant</w:t>
      </w:r>
      <w:r w:rsidRPr="008C6F1D">
        <w:rPr>
          <w:spacing w:val="-14"/>
          <w:sz w:val="24"/>
          <w:szCs w:val="24"/>
        </w:rPr>
        <w:t xml:space="preserve"> </w:t>
      </w:r>
      <w:r w:rsidRPr="008C6F1D">
        <w:rPr>
          <w:spacing w:val="3"/>
          <w:sz w:val="24"/>
          <w:szCs w:val="24"/>
        </w:rPr>
        <w:t>Cannabis</w:t>
      </w:r>
      <w:r w:rsidRPr="008C6F1D">
        <w:rPr>
          <w:spacing w:val="-9"/>
          <w:sz w:val="24"/>
          <w:szCs w:val="24"/>
        </w:rPr>
        <w:t xml:space="preserve"> </w:t>
      </w:r>
      <w:r w:rsidRPr="008C6F1D">
        <w:rPr>
          <w:sz w:val="24"/>
          <w:szCs w:val="24"/>
        </w:rPr>
        <w:t>sativa</w:t>
      </w:r>
      <w:r w:rsidRPr="008C6F1D">
        <w:rPr>
          <w:spacing w:val="-6"/>
          <w:sz w:val="24"/>
          <w:szCs w:val="24"/>
        </w:rPr>
        <w:t xml:space="preserve"> </w:t>
      </w:r>
      <w:r w:rsidRPr="008C6F1D">
        <w:rPr>
          <w:sz w:val="24"/>
          <w:szCs w:val="24"/>
        </w:rPr>
        <w:t>L.</w:t>
      </w:r>
      <w:r w:rsidRPr="008C6F1D">
        <w:rPr>
          <w:spacing w:val="2"/>
          <w:sz w:val="24"/>
          <w:szCs w:val="24"/>
        </w:rPr>
        <w:t xml:space="preserve"> as</w:t>
      </w:r>
      <w:r w:rsidRPr="008C6F1D">
        <w:rPr>
          <w:spacing w:val="-9"/>
          <w:sz w:val="24"/>
          <w:szCs w:val="24"/>
        </w:rPr>
        <w:t xml:space="preserve"> </w:t>
      </w:r>
      <w:r w:rsidRPr="008C6F1D">
        <w:rPr>
          <w:spacing w:val="3"/>
          <w:sz w:val="24"/>
          <w:szCs w:val="24"/>
        </w:rPr>
        <w:t>defined</w:t>
      </w:r>
      <w:r w:rsidRPr="008C6F1D">
        <w:rPr>
          <w:spacing w:val="-4"/>
          <w:sz w:val="24"/>
          <w:szCs w:val="24"/>
        </w:rPr>
        <w:t xml:space="preserve"> </w:t>
      </w:r>
      <w:r w:rsidRPr="008C6F1D">
        <w:rPr>
          <w:spacing w:val="3"/>
          <w:sz w:val="24"/>
          <w:szCs w:val="24"/>
        </w:rPr>
        <w:t>by</w:t>
      </w:r>
      <w:r w:rsidRPr="008C6F1D">
        <w:rPr>
          <w:spacing w:val="-19"/>
          <w:sz w:val="24"/>
          <w:szCs w:val="24"/>
        </w:rPr>
        <w:t xml:space="preserve"> </w:t>
      </w:r>
      <w:r w:rsidRPr="008C6F1D">
        <w:rPr>
          <w:sz w:val="24"/>
          <w:szCs w:val="24"/>
        </w:rPr>
        <w:t>7</w:t>
      </w:r>
      <w:r w:rsidRPr="008C6F1D">
        <w:rPr>
          <w:spacing w:val="-4"/>
          <w:sz w:val="24"/>
          <w:szCs w:val="24"/>
        </w:rPr>
        <w:t xml:space="preserve"> </w:t>
      </w:r>
      <w:r w:rsidRPr="008C6F1D">
        <w:rPr>
          <w:sz w:val="24"/>
          <w:szCs w:val="24"/>
        </w:rPr>
        <w:t>V.S.A.</w:t>
      </w:r>
      <w:r w:rsidRPr="008C6F1D">
        <w:rPr>
          <w:spacing w:val="-8"/>
          <w:sz w:val="24"/>
          <w:szCs w:val="24"/>
        </w:rPr>
        <w:t xml:space="preserve"> </w:t>
      </w:r>
      <w:r w:rsidRPr="008C6F1D">
        <w:rPr>
          <w:sz w:val="24"/>
          <w:szCs w:val="24"/>
        </w:rPr>
        <w:t>§</w:t>
      </w:r>
      <w:r w:rsidRPr="008C6F1D">
        <w:rPr>
          <w:spacing w:val="7"/>
          <w:sz w:val="24"/>
          <w:szCs w:val="24"/>
        </w:rPr>
        <w:t>831.</w:t>
      </w:r>
    </w:p>
    <w:p w14:paraId="7F94BD4E" w14:textId="77777777" w:rsidR="00811A26" w:rsidRPr="008C6F1D" w:rsidRDefault="00811A26">
      <w:pPr>
        <w:pStyle w:val="BodyText"/>
      </w:pPr>
    </w:p>
    <w:p w14:paraId="082F65FB" w14:textId="77777777" w:rsidR="00811A26" w:rsidRPr="008C6F1D" w:rsidRDefault="009A1174" w:rsidP="008C6F1D">
      <w:pPr>
        <w:pStyle w:val="Heading1"/>
        <w:spacing w:before="160"/>
        <w:ind w:left="0"/>
      </w:pPr>
      <w:r w:rsidRPr="008C6F1D">
        <w:t>SECTION 4. ENFORCEMENT.</w:t>
      </w:r>
    </w:p>
    <w:p w14:paraId="1D67FF6A" w14:textId="77777777" w:rsidR="00811A26" w:rsidRPr="008C6F1D" w:rsidRDefault="009A1174" w:rsidP="008C6F1D">
      <w:pPr>
        <w:pStyle w:val="BodyText"/>
        <w:spacing w:line="274" w:lineRule="exact"/>
      </w:pPr>
      <w:r w:rsidRPr="008C6F1D">
        <w:t>Left blank for determination by the municipality.</w:t>
      </w:r>
    </w:p>
    <w:sectPr w:rsidR="00811A26" w:rsidRPr="008C6F1D" w:rsidSect="008C6F1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6542"/>
    <w:multiLevelType w:val="hybridMultilevel"/>
    <w:tmpl w:val="B1FEDFAE"/>
    <w:lvl w:ilvl="0" w:tplc="A51A54FA">
      <w:start w:val="1"/>
      <w:numFmt w:val="upperLetter"/>
      <w:lvlText w:val="%1."/>
      <w:lvlJc w:val="left"/>
      <w:pPr>
        <w:ind w:left="823" w:hanging="353"/>
        <w:jc w:val="left"/>
      </w:pPr>
      <w:rPr>
        <w:rFonts w:ascii="Times New Roman" w:eastAsia="Times New Roman" w:hAnsi="Times New Roman" w:cs="Times New Roman" w:hint="default"/>
        <w:b/>
        <w:bCs/>
        <w:spacing w:val="0"/>
        <w:w w:val="99"/>
        <w:sz w:val="24"/>
        <w:szCs w:val="24"/>
        <w:lang w:val="en-US" w:eastAsia="en-US" w:bidi="en-US"/>
      </w:rPr>
    </w:lvl>
    <w:lvl w:ilvl="1" w:tplc="946A49B4">
      <w:numFmt w:val="bullet"/>
      <w:lvlText w:val="•"/>
      <w:lvlJc w:val="left"/>
      <w:pPr>
        <w:ind w:left="1694" w:hanging="353"/>
      </w:pPr>
      <w:rPr>
        <w:rFonts w:hint="default"/>
        <w:lang w:val="en-US" w:eastAsia="en-US" w:bidi="en-US"/>
      </w:rPr>
    </w:lvl>
    <w:lvl w:ilvl="2" w:tplc="FFECB2E8">
      <w:numFmt w:val="bullet"/>
      <w:lvlText w:val="•"/>
      <w:lvlJc w:val="left"/>
      <w:pPr>
        <w:ind w:left="2568" w:hanging="353"/>
      </w:pPr>
      <w:rPr>
        <w:rFonts w:hint="default"/>
        <w:lang w:val="en-US" w:eastAsia="en-US" w:bidi="en-US"/>
      </w:rPr>
    </w:lvl>
    <w:lvl w:ilvl="3" w:tplc="148A6642">
      <w:numFmt w:val="bullet"/>
      <w:lvlText w:val="•"/>
      <w:lvlJc w:val="left"/>
      <w:pPr>
        <w:ind w:left="3442" w:hanging="353"/>
      </w:pPr>
      <w:rPr>
        <w:rFonts w:hint="default"/>
        <w:lang w:val="en-US" w:eastAsia="en-US" w:bidi="en-US"/>
      </w:rPr>
    </w:lvl>
    <w:lvl w:ilvl="4" w:tplc="547A6716">
      <w:numFmt w:val="bullet"/>
      <w:lvlText w:val="•"/>
      <w:lvlJc w:val="left"/>
      <w:pPr>
        <w:ind w:left="4316" w:hanging="353"/>
      </w:pPr>
      <w:rPr>
        <w:rFonts w:hint="default"/>
        <w:lang w:val="en-US" w:eastAsia="en-US" w:bidi="en-US"/>
      </w:rPr>
    </w:lvl>
    <w:lvl w:ilvl="5" w:tplc="3B1C002E">
      <w:numFmt w:val="bullet"/>
      <w:lvlText w:val="•"/>
      <w:lvlJc w:val="left"/>
      <w:pPr>
        <w:ind w:left="5190" w:hanging="353"/>
      </w:pPr>
      <w:rPr>
        <w:rFonts w:hint="default"/>
        <w:lang w:val="en-US" w:eastAsia="en-US" w:bidi="en-US"/>
      </w:rPr>
    </w:lvl>
    <w:lvl w:ilvl="6" w:tplc="269477CE">
      <w:numFmt w:val="bullet"/>
      <w:lvlText w:val="•"/>
      <w:lvlJc w:val="left"/>
      <w:pPr>
        <w:ind w:left="6064" w:hanging="353"/>
      </w:pPr>
      <w:rPr>
        <w:rFonts w:hint="default"/>
        <w:lang w:val="en-US" w:eastAsia="en-US" w:bidi="en-US"/>
      </w:rPr>
    </w:lvl>
    <w:lvl w:ilvl="7" w:tplc="84EA8702">
      <w:numFmt w:val="bullet"/>
      <w:lvlText w:val="•"/>
      <w:lvlJc w:val="left"/>
      <w:pPr>
        <w:ind w:left="6938" w:hanging="353"/>
      </w:pPr>
      <w:rPr>
        <w:rFonts w:hint="default"/>
        <w:lang w:val="en-US" w:eastAsia="en-US" w:bidi="en-US"/>
      </w:rPr>
    </w:lvl>
    <w:lvl w:ilvl="8" w:tplc="BFAE0822">
      <w:numFmt w:val="bullet"/>
      <w:lvlText w:val="•"/>
      <w:lvlJc w:val="left"/>
      <w:pPr>
        <w:ind w:left="7812" w:hanging="35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26"/>
    <w:rsid w:val="00811A26"/>
    <w:rsid w:val="008C6F1D"/>
    <w:rsid w:val="009A1174"/>
    <w:rsid w:val="00E2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36D8"/>
  <w15:docId w15:val="{BF858DF6-49C4-4D04-A965-817A4A86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3" w:hanging="35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 Marissa</dc:creator>
  <cp:lastModifiedBy>Kimberly Gilbert</cp:lastModifiedBy>
  <cp:revision>2</cp:revision>
  <dcterms:created xsi:type="dcterms:W3CDTF">2022-03-11T19:38:00Z</dcterms:created>
  <dcterms:modified xsi:type="dcterms:W3CDTF">2022-03-11T19:38:00Z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for Microsoft 365</vt:lpwstr>
  </property>
  <property fmtid="{D5CDD505-2E9C-101B-9397-08002B2CF9AE}" pid="4" name="LastSaved">
    <vt:filetime>2022-03-11T00:00:00Z</vt:filetime>
  </property>
</Properties>
</file>