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8E0E" w14:textId="77777777" w:rsidR="00D90F24" w:rsidRPr="00D90F24" w:rsidRDefault="00D90F24" w:rsidP="00D90F24">
      <w:pPr>
        <w:spacing w:after="0" w:line="240" w:lineRule="auto"/>
        <w:ind w:left="720" w:hanging="360"/>
        <w:contextualSpacing/>
        <w:jc w:val="center"/>
        <w:rPr>
          <w:b/>
          <w:bCs/>
          <w:sz w:val="24"/>
          <w:szCs w:val="24"/>
        </w:rPr>
      </w:pPr>
      <w:bookmarkStart w:id="0" w:name="_Hlk84502525"/>
      <w:r w:rsidRPr="00D90F24">
        <w:rPr>
          <w:noProof/>
          <w:sz w:val="24"/>
          <w:szCs w:val="24"/>
        </w:rPr>
        <w:drawing>
          <wp:inline distT="0" distB="0" distL="0" distR="0" wp14:anchorId="4D370059" wp14:editId="521525AE">
            <wp:extent cx="114300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43000" cy="350520"/>
                    </a:xfrm>
                    <a:prstGeom prst="rect">
                      <a:avLst/>
                    </a:prstGeom>
                  </pic:spPr>
                </pic:pic>
              </a:graphicData>
            </a:graphic>
          </wp:inline>
        </w:drawing>
      </w:r>
    </w:p>
    <w:p w14:paraId="59FAB14F" w14:textId="77777777" w:rsidR="00D90F24" w:rsidRPr="00D90F24" w:rsidRDefault="00D90F24" w:rsidP="00D90F24">
      <w:pPr>
        <w:spacing w:after="0" w:line="240" w:lineRule="auto"/>
        <w:ind w:left="720" w:hanging="360"/>
        <w:contextualSpacing/>
        <w:jc w:val="center"/>
        <w:rPr>
          <w:b/>
          <w:bCs/>
        </w:rPr>
      </w:pPr>
      <w:r w:rsidRPr="00D90F24">
        <w:rPr>
          <w:b/>
          <w:bCs/>
        </w:rPr>
        <w:t>IREC Steering Committee Meeting</w:t>
      </w:r>
    </w:p>
    <w:p w14:paraId="01711838" w14:textId="3CD1B432" w:rsidR="00D90F24" w:rsidRPr="00D90F24" w:rsidRDefault="00EF66EB" w:rsidP="00D90F24">
      <w:pPr>
        <w:spacing w:after="0" w:line="240" w:lineRule="auto"/>
        <w:ind w:left="720" w:hanging="360"/>
        <w:contextualSpacing/>
        <w:jc w:val="center"/>
        <w:rPr>
          <w:b/>
          <w:bCs/>
        </w:rPr>
      </w:pPr>
      <w:r>
        <w:rPr>
          <w:b/>
          <w:bCs/>
        </w:rPr>
        <w:t xml:space="preserve">APPROVED </w:t>
      </w:r>
      <w:r w:rsidR="00D90F24" w:rsidRPr="00D90F24">
        <w:rPr>
          <w:b/>
          <w:bCs/>
        </w:rPr>
        <w:t>Minutes</w:t>
      </w:r>
    </w:p>
    <w:p w14:paraId="6ABABAC3" w14:textId="1DE9B7F0" w:rsidR="00D90F24" w:rsidRPr="00D90F24" w:rsidRDefault="00D90F24" w:rsidP="00D90F24">
      <w:pPr>
        <w:spacing w:after="0" w:line="240" w:lineRule="auto"/>
        <w:ind w:left="720" w:hanging="360"/>
        <w:contextualSpacing/>
        <w:jc w:val="center"/>
        <w:rPr>
          <w:b/>
          <w:bCs/>
        </w:rPr>
      </w:pPr>
      <w:r w:rsidRPr="00C13621">
        <w:rPr>
          <w:b/>
          <w:bCs/>
        </w:rPr>
        <w:t>August 11</w:t>
      </w:r>
      <w:r w:rsidRPr="00D90F24">
        <w:rPr>
          <w:b/>
          <w:bCs/>
        </w:rPr>
        <w:t>, 2022 via Zoom</w:t>
      </w:r>
    </w:p>
    <w:bookmarkEnd w:id="0"/>
    <w:p w14:paraId="189BC14E" w14:textId="77777777" w:rsidR="00D90F24" w:rsidRPr="00D90F24" w:rsidRDefault="00D90F24" w:rsidP="00D90F24">
      <w:pPr>
        <w:spacing w:after="0" w:line="240" w:lineRule="auto"/>
        <w:rPr>
          <w:b/>
          <w:bCs/>
        </w:rPr>
      </w:pPr>
    </w:p>
    <w:p w14:paraId="2A5392F2" w14:textId="77777777" w:rsidR="00D90F24" w:rsidRPr="00D90F24" w:rsidRDefault="00D90F24" w:rsidP="00D90F24">
      <w:pPr>
        <w:spacing w:after="0" w:line="240" w:lineRule="auto"/>
        <w:rPr>
          <w:b/>
          <w:bCs/>
        </w:rPr>
      </w:pPr>
    </w:p>
    <w:p w14:paraId="63391DF0" w14:textId="77777777" w:rsidR="00D90F24" w:rsidRPr="00D90F24" w:rsidRDefault="00D90F24" w:rsidP="00D90F24">
      <w:pPr>
        <w:spacing w:after="0" w:line="240" w:lineRule="auto"/>
      </w:pPr>
      <w:r w:rsidRPr="00D90F24">
        <w:rPr>
          <w:b/>
          <w:bCs/>
          <w:u w:val="single"/>
        </w:rPr>
        <w:t>Present:</w:t>
      </w:r>
      <w:r w:rsidRPr="00D90F24">
        <w:t xml:space="preserve"> </w:t>
      </w:r>
      <w:proofErr w:type="spellStart"/>
      <w:r w:rsidRPr="00D90F24">
        <w:t>Jenevra</w:t>
      </w:r>
      <w:proofErr w:type="spellEnd"/>
      <w:r w:rsidRPr="00D90F24">
        <w:t xml:space="preserve"> Wetmore – Woodstock; Linda Gray – Norwich; Nancy Jones – Bradford; Erica Ko – Thetford; Ryan </w:t>
      </w:r>
      <w:proofErr w:type="spellStart"/>
      <w:r w:rsidRPr="00D90F24">
        <w:t>Haac</w:t>
      </w:r>
      <w:proofErr w:type="spellEnd"/>
      <w:r w:rsidRPr="00D90F24">
        <w:t xml:space="preserve"> – Sharon; Elizabeth Ferry – Barnard; Geoff Martin - TRORC</w:t>
      </w:r>
    </w:p>
    <w:p w14:paraId="213E59BB" w14:textId="77777777" w:rsidR="00D90F24" w:rsidRPr="00D90F24" w:rsidRDefault="00D90F24" w:rsidP="00D90F24">
      <w:pPr>
        <w:spacing w:after="0" w:line="240" w:lineRule="auto"/>
      </w:pPr>
    </w:p>
    <w:p w14:paraId="700510BB" w14:textId="77777777" w:rsidR="00D90F24" w:rsidRPr="00D90F24" w:rsidRDefault="00D90F24" w:rsidP="00D90F24">
      <w:pPr>
        <w:numPr>
          <w:ilvl w:val="0"/>
          <w:numId w:val="2"/>
        </w:numPr>
        <w:spacing w:after="0" w:line="240" w:lineRule="auto"/>
        <w:contextualSpacing/>
        <w:rPr>
          <w:b/>
          <w:bCs/>
        </w:rPr>
      </w:pPr>
      <w:r w:rsidRPr="00D90F24">
        <w:rPr>
          <w:b/>
          <w:bCs/>
        </w:rPr>
        <w:t xml:space="preserve">Additions/changes to the agenda: </w:t>
      </w:r>
    </w:p>
    <w:p w14:paraId="0D5FBFD0" w14:textId="77777777" w:rsidR="00D90F24" w:rsidRPr="00D90F24" w:rsidRDefault="00D90F24" w:rsidP="00D90F24">
      <w:pPr>
        <w:spacing w:after="0" w:line="240" w:lineRule="auto"/>
      </w:pPr>
    </w:p>
    <w:p w14:paraId="2D4E3501" w14:textId="2DDDBC32" w:rsidR="00D90F24" w:rsidRPr="00D90F24" w:rsidRDefault="00D90F24" w:rsidP="00D90F24">
      <w:pPr>
        <w:spacing w:after="0" w:line="240" w:lineRule="auto"/>
      </w:pPr>
      <w:r w:rsidRPr="00C13621">
        <w:t xml:space="preserve">Linda asked everyone to consider signing on to comments she drafted with members of the Norwich Energy Committee in response to the Department of Public Service on the Renewable Energy Standard Request for Information. Sustainable Woodstock has signed on as an organization. Other committees or individuals can sign on. Linda will send the final draft to the Steering Committee. </w:t>
      </w:r>
    </w:p>
    <w:p w14:paraId="2C5421CF" w14:textId="77777777" w:rsidR="00D90F24" w:rsidRPr="00D90F24" w:rsidRDefault="00D90F24" w:rsidP="00D90F24">
      <w:pPr>
        <w:spacing w:after="0" w:line="240" w:lineRule="auto"/>
      </w:pPr>
    </w:p>
    <w:p w14:paraId="32A1CFC0" w14:textId="70E89602" w:rsidR="00D90F24" w:rsidRPr="00D90F24" w:rsidRDefault="00D90F24" w:rsidP="00D90F24">
      <w:pPr>
        <w:numPr>
          <w:ilvl w:val="0"/>
          <w:numId w:val="2"/>
        </w:numPr>
        <w:spacing w:after="0" w:line="240" w:lineRule="auto"/>
        <w:contextualSpacing/>
        <w:rPr>
          <w:b/>
          <w:bCs/>
        </w:rPr>
      </w:pPr>
      <w:r w:rsidRPr="00D90F24">
        <w:rPr>
          <w:b/>
          <w:bCs/>
        </w:rPr>
        <w:t>Approve minutes from 0</w:t>
      </w:r>
      <w:r w:rsidR="00EF1F55" w:rsidRPr="00C13621">
        <w:rPr>
          <w:b/>
          <w:bCs/>
        </w:rPr>
        <w:t>7</w:t>
      </w:r>
      <w:r w:rsidRPr="00D90F24">
        <w:rPr>
          <w:b/>
          <w:bCs/>
        </w:rPr>
        <w:t>-0</w:t>
      </w:r>
      <w:r w:rsidR="00EF1F55" w:rsidRPr="00C13621">
        <w:rPr>
          <w:b/>
          <w:bCs/>
        </w:rPr>
        <w:t>7</w:t>
      </w:r>
      <w:r w:rsidRPr="00D90F24">
        <w:rPr>
          <w:b/>
          <w:bCs/>
        </w:rPr>
        <w:t xml:space="preserve">-2022 meeting: </w:t>
      </w:r>
    </w:p>
    <w:p w14:paraId="04ABD285" w14:textId="77777777" w:rsidR="00D90F24" w:rsidRPr="00D90F24" w:rsidRDefault="00D90F24" w:rsidP="00D90F24">
      <w:pPr>
        <w:spacing w:after="0" w:line="240" w:lineRule="auto"/>
      </w:pPr>
    </w:p>
    <w:p w14:paraId="70914F4C" w14:textId="447F0CB2" w:rsidR="002A0C63" w:rsidRPr="00C13621" w:rsidRDefault="00EF1F55">
      <w:r w:rsidRPr="00C13621">
        <w:t xml:space="preserve">The minutes were approved unanimously. </w:t>
      </w:r>
    </w:p>
    <w:p w14:paraId="5E1EBEFB" w14:textId="71E91857" w:rsidR="00EF1F55" w:rsidRPr="00C13621" w:rsidRDefault="00EF1F55" w:rsidP="00EF1F55">
      <w:pPr>
        <w:pStyle w:val="ListParagraph"/>
        <w:numPr>
          <w:ilvl w:val="0"/>
          <w:numId w:val="2"/>
        </w:numPr>
        <w:rPr>
          <w:b/>
          <w:bCs/>
        </w:rPr>
      </w:pPr>
      <w:r w:rsidRPr="00C13621">
        <w:rPr>
          <w:b/>
          <w:bCs/>
        </w:rPr>
        <w:t>Working Landscapes Discussion</w:t>
      </w:r>
    </w:p>
    <w:p w14:paraId="5584941D" w14:textId="2F4F2306" w:rsidR="002A0C63" w:rsidRPr="00C13621" w:rsidRDefault="00EF1F55">
      <w:r w:rsidRPr="00C13621">
        <w:t>Elizabeth led an exploratory discussion</w:t>
      </w:r>
      <w:r w:rsidR="002A0C63" w:rsidRPr="00C13621">
        <w:t xml:space="preserve"> about our thoughts</w:t>
      </w:r>
      <w:r w:rsidRPr="00C13621">
        <w:t xml:space="preserve">, </w:t>
      </w:r>
      <w:r w:rsidR="002A0C63" w:rsidRPr="00C13621">
        <w:t>observations</w:t>
      </w:r>
      <w:r w:rsidRPr="00C13621">
        <w:t>,</w:t>
      </w:r>
      <w:r w:rsidR="002A0C63" w:rsidRPr="00C13621">
        <w:t xml:space="preserve"> and questions</w:t>
      </w:r>
      <w:r w:rsidRPr="00C13621">
        <w:t xml:space="preserve"> on forests and</w:t>
      </w:r>
      <w:r w:rsidR="002A0C63" w:rsidRPr="00C13621">
        <w:t xml:space="preserve"> how</w:t>
      </w:r>
      <w:r w:rsidRPr="00C13621">
        <w:t xml:space="preserve"> they</w:t>
      </w:r>
      <w:r w:rsidR="002A0C63" w:rsidRPr="00C13621">
        <w:t xml:space="preserve"> relate </w:t>
      </w:r>
      <w:r w:rsidRPr="00C13621">
        <w:t xml:space="preserve">Vermont’s </w:t>
      </w:r>
      <w:r w:rsidR="002A0C63" w:rsidRPr="00C13621">
        <w:t>C</w:t>
      </w:r>
      <w:r w:rsidRPr="00C13621">
        <w:t xml:space="preserve">limate </w:t>
      </w:r>
      <w:r w:rsidR="002A0C63" w:rsidRPr="00C13621">
        <w:t>A</w:t>
      </w:r>
      <w:r w:rsidRPr="00C13621">
        <w:t xml:space="preserve">cton </w:t>
      </w:r>
      <w:r w:rsidR="002A0C63" w:rsidRPr="00C13621">
        <w:t>P</w:t>
      </w:r>
      <w:r w:rsidRPr="00C13621">
        <w:t>lan (CAP)</w:t>
      </w:r>
      <w:r w:rsidR="002A0C63" w:rsidRPr="00C13621">
        <w:t xml:space="preserve">. </w:t>
      </w:r>
    </w:p>
    <w:p w14:paraId="5B03027F" w14:textId="0AFACFDE" w:rsidR="002A0C63" w:rsidRPr="00C13621" w:rsidRDefault="00EF1F55">
      <w:r w:rsidRPr="00C13621">
        <w:t>First, Elizabeth asked w</w:t>
      </w:r>
      <w:r w:rsidR="002A0C63" w:rsidRPr="00C13621">
        <w:t xml:space="preserve">hat </w:t>
      </w:r>
      <w:r w:rsidRPr="00C13621">
        <w:t>p</w:t>
      </w:r>
      <w:r w:rsidR="002A0C63" w:rsidRPr="00C13621">
        <w:t>eople notice</w:t>
      </w:r>
      <w:r w:rsidRPr="00C13621">
        <w:t>d</w:t>
      </w:r>
      <w:r w:rsidR="002A0C63" w:rsidRPr="00C13621">
        <w:t xml:space="preserve"> about </w:t>
      </w:r>
      <w:r w:rsidRPr="00C13621">
        <w:t>b</w:t>
      </w:r>
      <w:r w:rsidR="00C830CE" w:rsidRPr="00C13621">
        <w:t>eing</w:t>
      </w:r>
      <w:r w:rsidRPr="00C13621">
        <w:t xml:space="preserve"> in the </w:t>
      </w:r>
      <w:r w:rsidR="002A0C63" w:rsidRPr="00C13621">
        <w:t xml:space="preserve">forest </w:t>
      </w:r>
      <w:r w:rsidRPr="00C13621">
        <w:t xml:space="preserve">during </w:t>
      </w:r>
      <w:r w:rsidR="002A0C63" w:rsidRPr="00C13621">
        <w:t>the heat</w:t>
      </w:r>
      <w:r w:rsidRPr="00C13621">
        <w:t xml:space="preserve"> wave</w:t>
      </w:r>
      <w:r w:rsidR="002A0C63" w:rsidRPr="00C13621">
        <w:t>.</w:t>
      </w:r>
    </w:p>
    <w:p w14:paraId="2ED7218B" w14:textId="160F9DE6" w:rsidR="00C7115C" w:rsidRPr="00C13621" w:rsidRDefault="002A0C63">
      <w:r w:rsidRPr="00C13621">
        <w:t xml:space="preserve">Ryan </w:t>
      </w:r>
      <w:r w:rsidR="00EF1F55" w:rsidRPr="00C13621">
        <w:t xml:space="preserve">said the </w:t>
      </w:r>
      <w:r w:rsidRPr="00C13621">
        <w:t xml:space="preserve">constant change. </w:t>
      </w:r>
      <w:proofErr w:type="spellStart"/>
      <w:r w:rsidR="00C7115C" w:rsidRPr="00C13621">
        <w:t>Jenevra</w:t>
      </w:r>
      <w:proofErr w:type="spellEnd"/>
      <w:r w:rsidR="00EF1F55" w:rsidRPr="00C13621">
        <w:t xml:space="preserve"> said that she</w:t>
      </w:r>
      <w:r w:rsidR="00C7115C" w:rsidRPr="00C13621">
        <w:t xml:space="preserve"> sleep</w:t>
      </w:r>
      <w:r w:rsidR="00EF1F55" w:rsidRPr="00C13621">
        <w:t>s</w:t>
      </w:r>
      <w:r w:rsidR="00C7115C" w:rsidRPr="00C13621">
        <w:t xml:space="preserve"> next to </w:t>
      </w:r>
      <w:r w:rsidR="00EF1F55" w:rsidRPr="00C13621">
        <w:t xml:space="preserve">a </w:t>
      </w:r>
      <w:r w:rsidR="00C7115C" w:rsidRPr="00C13621">
        <w:t xml:space="preserve">stream in the forest </w:t>
      </w:r>
      <w:r w:rsidR="00EF1F55" w:rsidRPr="00C13621">
        <w:t xml:space="preserve">because it’s </w:t>
      </w:r>
      <w:r w:rsidR="00C7115C" w:rsidRPr="00C13621">
        <w:t xml:space="preserve">much cooler. </w:t>
      </w:r>
      <w:r w:rsidR="00EF1F55" w:rsidRPr="00C13621">
        <w:t>She’s o</w:t>
      </w:r>
      <w:r w:rsidR="00C7115C" w:rsidRPr="00C13621">
        <w:t>ff grid</w:t>
      </w:r>
      <w:r w:rsidR="00EF1F55" w:rsidRPr="00C13621">
        <w:t xml:space="preserve"> and can’t have</w:t>
      </w:r>
      <w:r w:rsidR="00C7115C" w:rsidRPr="00C13621">
        <w:t xml:space="preserve"> A/C</w:t>
      </w:r>
      <w:r w:rsidR="00EF1F55" w:rsidRPr="00C13621">
        <w:t>, so forests are a</w:t>
      </w:r>
      <w:r w:rsidR="00C7115C" w:rsidRPr="00C13621">
        <w:t xml:space="preserve"> solution to climate change. </w:t>
      </w:r>
    </w:p>
    <w:p w14:paraId="76A8BA22" w14:textId="10FF9307" w:rsidR="00C7115C" w:rsidRPr="00C13621" w:rsidRDefault="00C7115C">
      <w:r w:rsidRPr="00C13621">
        <w:t xml:space="preserve">Linda </w:t>
      </w:r>
      <w:r w:rsidR="00EF1F55" w:rsidRPr="00C13621">
        <w:t xml:space="preserve">mentioned a </w:t>
      </w:r>
      <w:r w:rsidRPr="00C13621">
        <w:t>N</w:t>
      </w:r>
      <w:r w:rsidR="00EF1F55" w:rsidRPr="00C13621">
        <w:t xml:space="preserve">ew </w:t>
      </w:r>
      <w:r w:rsidRPr="00C13621">
        <w:t>Y</w:t>
      </w:r>
      <w:r w:rsidR="00EF1F55" w:rsidRPr="00C13621">
        <w:t xml:space="preserve">ork </w:t>
      </w:r>
      <w:r w:rsidRPr="00C13621">
        <w:t>T</w:t>
      </w:r>
      <w:r w:rsidR="00EF1F55" w:rsidRPr="00C13621">
        <w:t>imes</w:t>
      </w:r>
      <w:r w:rsidRPr="00C13621">
        <w:t xml:space="preserve"> stories on trees and fungi</w:t>
      </w:r>
      <w:r w:rsidR="00EF1F55" w:rsidRPr="00C13621">
        <w:t>, and the connections</w:t>
      </w:r>
      <w:r w:rsidRPr="00C13621">
        <w:t xml:space="preserve"> between fungi and tree health. </w:t>
      </w:r>
    </w:p>
    <w:p w14:paraId="3E161E36" w14:textId="39A3C8D2" w:rsidR="006F18FE" w:rsidRPr="00C13621" w:rsidRDefault="006F18FE">
      <w:proofErr w:type="spellStart"/>
      <w:r w:rsidRPr="00C13621">
        <w:t>Jenevra</w:t>
      </w:r>
      <w:proofErr w:type="spellEnd"/>
      <w:r w:rsidRPr="00C13621">
        <w:t xml:space="preserve"> </w:t>
      </w:r>
      <w:r w:rsidR="00C830CE" w:rsidRPr="00C13621">
        <w:t xml:space="preserve">suggested everyone look at </w:t>
      </w:r>
      <w:hyperlink r:id="rId6" w:history="1">
        <w:r w:rsidR="00C830CE" w:rsidRPr="00C13621">
          <w:rPr>
            <w:rStyle w:val="Hyperlink"/>
          </w:rPr>
          <w:t xml:space="preserve">Sustainable Woodstock’s </w:t>
        </w:r>
        <w:r w:rsidRPr="00C13621">
          <w:rPr>
            <w:rStyle w:val="Hyperlink"/>
          </w:rPr>
          <w:t>Forest Carbon Management poster</w:t>
        </w:r>
      </w:hyperlink>
      <w:r w:rsidRPr="00C13621">
        <w:t xml:space="preserve">. </w:t>
      </w:r>
    </w:p>
    <w:p w14:paraId="3154A8A1" w14:textId="49999FA2" w:rsidR="00DF6DA0" w:rsidRPr="00C13621" w:rsidRDefault="006F18FE">
      <w:r w:rsidRPr="00C13621">
        <w:t xml:space="preserve">Ryan </w:t>
      </w:r>
      <w:r w:rsidR="00C830CE" w:rsidRPr="00C13621">
        <w:t>said that t</w:t>
      </w:r>
      <w:r w:rsidRPr="00C13621">
        <w:t xml:space="preserve">rees create </w:t>
      </w:r>
      <w:r w:rsidR="00C830CE" w:rsidRPr="00C13621">
        <w:t xml:space="preserve">a </w:t>
      </w:r>
      <w:r w:rsidRPr="00C13621">
        <w:t xml:space="preserve">better environment that people </w:t>
      </w:r>
      <w:r w:rsidR="00385288" w:rsidRPr="00C13621">
        <w:t xml:space="preserve">can </w:t>
      </w:r>
      <w:r w:rsidRPr="00C13621">
        <w:t>enjoy. A group in Europe moves trees around cit</w:t>
      </w:r>
      <w:r w:rsidR="00385288" w:rsidRPr="00C13621">
        <w:t>ies</w:t>
      </w:r>
      <w:r w:rsidRPr="00C13621">
        <w:t xml:space="preserve"> to cool areas</w:t>
      </w:r>
      <w:r w:rsidR="00385288" w:rsidRPr="00C13621">
        <w:t xml:space="preserve"> and improve the environment</w:t>
      </w:r>
      <w:r w:rsidRPr="00C13621">
        <w:t xml:space="preserve">. </w:t>
      </w:r>
      <w:r w:rsidR="00385288" w:rsidRPr="00C13621">
        <w:t>This could be a strategy for</w:t>
      </w:r>
      <w:r w:rsidRPr="00C13621">
        <w:t xml:space="preserve"> our village areas</w:t>
      </w:r>
      <w:r w:rsidR="00385288" w:rsidRPr="00C13621">
        <w:t xml:space="preserve">. </w:t>
      </w:r>
      <w:r w:rsidR="00DF6DA0" w:rsidRPr="00C13621">
        <w:t>Eliz</w:t>
      </w:r>
      <w:r w:rsidR="00385288" w:rsidRPr="00C13621">
        <w:t xml:space="preserve">abeth mentioned that </w:t>
      </w:r>
      <w:r w:rsidR="00DF6DA0" w:rsidRPr="00C13621">
        <w:t>Lebanon is looking at hot spots in town and putting trees there</w:t>
      </w:r>
      <w:r w:rsidR="00385288" w:rsidRPr="00C13621">
        <w:t>.</w:t>
      </w:r>
    </w:p>
    <w:p w14:paraId="00D1A5D5" w14:textId="1116F4D9" w:rsidR="00DF6DA0" w:rsidRPr="00C13621" w:rsidRDefault="00DF6DA0">
      <w:r w:rsidRPr="00C13621">
        <w:t xml:space="preserve">Linda </w:t>
      </w:r>
      <w:r w:rsidR="00385288" w:rsidRPr="00C13621">
        <w:t xml:space="preserve">said that Norwich’s </w:t>
      </w:r>
      <w:r w:rsidRPr="00C13621">
        <w:t>P</w:t>
      </w:r>
      <w:r w:rsidR="00385288" w:rsidRPr="00C13621">
        <w:t xml:space="preserve">lanning </w:t>
      </w:r>
      <w:r w:rsidRPr="00C13621">
        <w:t>C</w:t>
      </w:r>
      <w:r w:rsidR="00385288" w:rsidRPr="00C13621">
        <w:t>ommission</w:t>
      </w:r>
      <w:r w:rsidRPr="00C13621">
        <w:t xml:space="preserve"> is reviewing</w:t>
      </w:r>
      <w:r w:rsidR="00385288" w:rsidRPr="00C13621">
        <w:t xml:space="preserve"> its</w:t>
      </w:r>
      <w:r w:rsidRPr="00C13621">
        <w:t xml:space="preserve"> land use reg</w:t>
      </w:r>
      <w:r w:rsidR="00385288" w:rsidRPr="00C13621">
        <w:t>ulations</w:t>
      </w:r>
      <w:r w:rsidRPr="00C13621">
        <w:t xml:space="preserve">. People like to have their idyllic place in the middle of the woods. We need more housing, but we need it in village centers/downtowns. </w:t>
      </w:r>
      <w:r w:rsidR="00385288" w:rsidRPr="00C13621">
        <w:t xml:space="preserve">Linda is sending the PC suggestions for updates to the land use regulations, including suggestions about </w:t>
      </w:r>
      <w:r w:rsidR="004558BB" w:rsidRPr="00C13621">
        <w:t xml:space="preserve">keeping tree cutting to a minimum during construction. </w:t>
      </w:r>
      <w:r w:rsidR="00385288" w:rsidRPr="00C13621">
        <w:rPr>
          <w:b/>
          <w:bCs/>
        </w:rPr>
        <w:t>Geoff will send the</w:t>
      </w:r>
      <w:r w:rsidR="004558BB" w:rsidRPr="00C13621">
        <w:rPr>
          <w:b/>
          <w:bCs/>
        </w:rPr>
        <w:t>se recommendations to the committee.</w:t>
      </w:r>
      <w:r w:rsidR="004558BB" w:rsidRPr="00C13621">
        <w:t xml:space="preserve"> </w:t>
      </w:r>
    </w:p>
    <w:p w14:paraId="7AEBCB50" w14:textId="691FE1A7" w:rsidR="00CD5C5A" w:rsidRPr="00C13621" w:rsidRDefault="00385288">
      <w:r w:rsidRPr="00C13621">
        <w:t>Elizabeth</w:t>
      </w:r>
      <w:r w:rsidR="004558BB" w:rsidRPr="00C13621">
        <w:t xml:space="preserve"> noted that </w:t>
      </w:r>
      <w:r w:rsidR="00CD5C5A" w:rsidRPr="00C13621">
        <w:t xml:space="preserve">lawn mowers are </w:t>
      </w:r>
      <w:r w:rsidR="004558BB" w:rsidRPr="00C13621">
        <w:t>everywhere</w:t>
      </w:r>
      <w:r w:rsidR="00CD5C5A" w:rsidRPr="00C13621">
        <w:t xml:space="preserve"> this year in E</w:t>
      </w:r>
      <w:r w:rsidR="004558BB" w:rsidRPr="00C13621">
        <w:t>ast</w:t>
      </w:r>
      <w:r w:rsidR="00CD5C5A" w:rsidRPr="00C13621">
        <w:t xml:space="preserve"> Barnard. </w:t>
      </w:r>
      <w:r w:rsidR="004558BB" w:rsidRPr="00C13621">
        <w:t>How do we encourage people to stop having big lawns that need to be mowed?</w:t>
      </w:r>
    </w:p>
    <w:p w14:paraId="0BB88734" w14:textId="182FF5D7" w:rsidR="00CD5C5A" w:rsidRPr="00C13621" w:rsidRDefault="00CD5C5A">
      <w:r w:rsidRPr="00C13621">
        <w:lastRenderedPageBreak/>
        <w:t xml:space="preserve">Nancy </w:t>
      </w:r>
      <w:r w:rsidR="004558BB" w:rsidRPr="00C13621">
        <w:t>asked</w:t>
      </w:r>
      <w:r w:rsidRPr="00C13621">
        <w:t xml:space="preserve"> which towns in </w:t>
      </w:r>
      <w:r w:rsidR="004558BB" w:rsidRPr="00C13621">
        <w:t>the IREC program</w:t>
      </w:r>
      <w:r w:rsidRPr="00C13621">
        <w:t xml:space="preserve"> ha</w:t>
      </w:r>
      <w:r w:rsidR="004558BB" w:rsidRPr="00C13621">
        <w:t>ve</w:t>
      </w:r>
      <w:r w:rsidRPr="00C13621">
        <w:t xml:space="preserve"> </w:t>
      </w:r>
      <w:r w:rsidR="004558BB" w:rsidRPr="00C13621">
        <w:t xml:space="preserve">water/wastewater </w:t>
      </w:r>
      <w:r w:rsidRPr="00C13621">
        <w:t>infrastructure in town center</w:t>
      </w:r>
      <w:r w:rsidR="004558BB" w:rsidRPr="00C13621">
        <w:t>s</w:t>
      </w:r>
      <w:r w:rsidRPr="00C13621">
        <w:t>.</w:t>
      </w:r>
      <w:r w:rsidR="004558BB" w:rsidRPr="00C13621">
        <w:t xml:space="preserve"> Only Woodstock and Bradford do.</w:t>
      </w:r>
      <w:r w:rsidRPr="00C13621">
        <w:t xml:space="preserve"> How are</w:t>
      </w:r>
      <w:r w:rsidR="004558BB" w:rsidRPr="00C13621">
        <w:t xml:space="preserve"> towns without this infrastructure going </w:t>
      </w:r>
      <w:r w:rsidRPr="00C13621">
        <w:t>to in fill in town?</w:t>
      </w:r>
    </w:p>
    <w:p w14:paraId="05E26B2C" w14:textId="0F23545E" w:rsidR="00CD5C5A" w:rsidRPr="00C13621" w:rsidRDefault="00CD5C5A">
      <w:r w:rsidRPr="00C13621">
        <w:t xml:space="preserve">Ryan suggested </w:t>
      </w:r>
      <w:r w:rsidR="004558BB" w:rsidRPr="00C13621">
        <w:t xml:space="preserve">that towns could require that </w:t>
      </w:r>
      <w:r w:rsidRPr="00C13621">
        <w:t xml:space="preserve">all new construction have composting toilets. </w:t>
      </w:r>
    </w:p>
    <w:p w14:paraId="6AB398F7" w14:textId="75033803" w:rsidR="00837C81" w:rsidRPr="00C13621" w:rsidRDefault="00837C81">
      <w:r w:rsidRPr="00C13621">
        <w:t xml:space="preserve">Elizabeth </w:t>
      </w:r>
      <w:r w:rsidR="004558BB" w:rsidRPr="00C13621">
        <w:t xml:space="preserve">asked </w:t>
      </w:r>
      <w:r w:rsidRPr="00C13621">
        <w:t xml:space="preserve">what are </w:t>
      </w:r>
      <w:r w:rsidR="004558BB" w:rsidRPr="00C13621">
        <w:t xml:space="preserve">the committee’s </w:t>
      </w:r>
      <w:r w:rsidRPr="00C13621">
        <w:t xml:space="preserve">resistances to </w:t>
      </w:r>
      <w:r w:rsidR="004558BB" w:rsidRPr="00C13621">
        <w:t xml:space="preserve">focusing on </w:t>
      </w:r>
      <w:r w:rsidRPr="00C13621">
        <w:t>forests</w:t>
      </w:r>
      <w:r w:rsidR="004558BB" w:rsidRPr="00C13621">
        <w:t xml:space="preserve"> as a climate solution</w:t>
      </w:r>
      <w:r w:rsidRPr="00C13621">
        <w:t xml:space="preserve">? </w:t>
      </w:r>
    </w:p>
    <w:p w14:paraId="42BB1B32" w14:textId="75C9BD94" w:rsidR="0012307C" w:rsidRPr="00C13621" w:rsidRDefault="00837C81">
      <w:r w:rsidRPr="00C13621">
        <w:t>Nancy</w:t>
      </w:r>
      <w:r w:rsidR="004558BB" w:rsidRPr="00C13621">
        <w:t xml:space="preserve"> said that she is </w:t>
      </w:r>
      <w:r w:rsidRPr="00C13621">
        <w:t>very much in favor of selective harvesting</w:t>
      </w:r>
      <w:r w:rsidR="004558BB" w:rsidRPr="00C13621">
        <w:t>;</w:t>
      </w:r>
      <w:r w:rsidRPr="00C13621">
        <w:t xml:space="preserve"> managing forests for improving wildlife and improving stands </w:t>
      </w:r>
      <w:r w:rsidR="0012307C" w:rsidRPr="00C13621">
        <w:t>when they are harvest</w:t>
      </w:r>
      <w:r w:rsidR="004558BB" w:rsidRPr="00C13621">
        <w:t>ed</w:t>
      </w:r>
      <w:r w:rsidR="0012307C" w:rsidRPr="00C13621">
        <w:t xml:space="preserve">. </w:t>
      </w:r>
      <w:r w:rsidR="004558BB" w:rsidRPr="00C13621">
        <w:t>She is n</w:t>
      </w:r>
      <w:r w:rsidR="0012307C" w:rsidRPr="00C13621">
        <w:t>ot in favor of clear cutting</w:t>
      </w:r>
      <w:r w:rsidR="004558BB" w:rsidRPr="00C13621">
        <w:t>.</w:t>
      </w:r>
      <w:r w:rsidR="0012307C" w:rsidRPr="00C13621">
        <w:t xml:space="preserve"> </w:t>
      </w:r>
      <w:r w:rsidR="004558BB" w:rsidRPr="00C13621">
        <w:t>She mentioned that Bradford has a 517-acre</w:t>
      </w:r>
      <w:r w:rsidR="0012307C" w:rsidRPr="00C13621">
        <w:t xml:space="preserve"> town forest</w:t>
      </w:r>
      <w:r w:rsidR="004558BB" w:rsidRPr="00C13621">
        <w:t xml:space="preserve">, which is </w:t>
      </w:r>
      <w:r w:rsidR="0012307C" w:rsidRPr="00C13621">
        <w:t xml:space="preserve">managed by the </w:t>
      </w:r>
      <w:r w:rsidR="004558BB" w:rsidRPr="00C13621">
        <w:t>C</w:t>
      </w:r>
      <w:r w:rsidR="0012307C" w:rsidRPr="00C13621">
        <w:t xml:space="preserve">onservation </w:t>
      </w:r>
      <w:r w:rsidR="004558BB" w:rsidRPr="00C13621">
        <w:t>C</w:t>
      </w:r>
      <w:r w:rsidR="0012307C" w:rsidRPr="00C13621">
        <w:t>ommission. Mark Nelson</w:t>
      </w:r>
      <w:r w:rsidR="00B9198E" w:rsidRPr="00C13621">
        <w:t xml:space="preserve">, who is part of the </w:t>
      </w:r>
      <w:hyperlink r:id="rId7" w:history="1">
        <w:r w:rsidR="0012307C" w:rsidRPr="00C13621">
          <w:rPr>
            <w:rStyle w:val="Hyperlink"/>
          </w:rPr>
          <w:t>Standing Trees organization</w:t>
        </w:r>
      </w:hyperlink>
      <w:r w:rsidR="00B9198E" w:rsidRPr="00C13621">
        <w:t xml:space="preserve">, is </w:t>
      </w:r>
      <w:r w:rsidR="0012307C" w:rsidRPr="00C13621">
        <w:t>opposed to clear cutting and actively opposed to what is happening in national forests,</w:t>
      </w:r>
      <w:r w:rsidR="00B9198E" w:rsidRPr="00C13621">
        <w:t xml:space="preserve"> but is</w:t>
      </w:r>
      <w:r w:rsidR="0012307C" w:rsidRPr="00C13621">
        <w:t xml:space="preserve"> not opposed to selective harvesting in town forests. Forest Service is very good at carrying out the management plan</w:t>
      </w:r>
      <w:r w:rsidR="00B9198E" w:rsidRPr="00C13621">
        <w:t>s for National Forests</w:t>
      </w:r>
      <w:r w:rsidR="0012307C" w:rsidRPr="00C13621">
        <w:t>, and people should speak up</w:t>
      </w:r>
      <w:r w:rsidR="00B9198E" w:rsidRPr="00C13621">
        <w:t xml:space="preserve"> if they oppose the management plans. </w:t>
      </w:r>
      <w:r w:rsidR="0012307C" w:rsidRPr="00C13621">
        <w:t xml:space="preserve"> </w:t>
      </w:r>
    </w:p>
    <w:p w14:paraId="6F4822B2" w14:textId="7DF45A69" w:rsidR="0012307C" w:rsidRPr="00C13621" w:rsidRDefault="0012307C">
      <w:r w:rsidRPr="00C13621">
        <w:t>Nancy</w:t>
      </w:r>
      <w:r w:rsidR="00B9198E" w:rsidRPr="00C13621">
        <w:t xml:space="preserve"> also mentioned that the Conservation Commission </w:t>
      </w:r>
      <w:r w:rsidRPr="00C13621">
        <w:t xml:space="preserve">did citizen survey of what people value in town forest. </w:t>
      </w:r>
      <w:r w:rsidR="00B9198E" w:rsidRPr="00C13621">
        <w:t xml:space="preserve">The highest priority </w:t>
      </w:r>
      <w:r w:rsidRPr="00C13621">
        <w:t xml:space="preserve">was wildlife, </w:t>
      </w:r>
      <w:r w:rsidR="00B9198E" w:rsidRPr="00C13621">
        <w:t xml:space="preserve">then </w:t>
      </w:r>
      <w:r w:rsidRPr="00C13621">
        <w:t>recreation, education</w:t>
      </w:r>
      <w:r w:rsidR="00B9198E" w:rsidRPr="00C13621">
        <w:t>,</w:t>
      </w:r>
      <w:r w:rsidRPr="00C13621">
        <w:t xml:space="preserve"> and</w:t>
      </w:r>
      <w:r w:rsidR="00B9198E" w:rsidRPr="00C13621">
        <w:t xml:space="preserve"> finally</w:t>
      </w:r>
      <w:r w:rsidRPr="00C13621">
        <w:t xml:space="preserve"> timber value.</w:t>
      </w:r>
    </w:p>
    <w:p w14:paraId="75187313" w14:textId="26489946" w:rsidR="0012307C" w:rsidRPr="00C13621" w:rsidRDefault="0012307C">
      <w:r w:rsidRPr="00C13621">
        <w:t xml:space="preserve">Erica </w:t>
      </w:r>
      <w:r w:rsidR="00B9198E" w:rsidRPr="00C13621">
        <w:t>said that</w:t>
      </w:r>
      <w:r w:rsidRPr="00C13621">
        <w:t xml:space="preserve"> </w:t>
      </w:r>
      <w:r w:rsidR="00B9198E" w:rsidRPr="00C13621">
        <w:t>competing</w:t>
      </w:r>
      <w:r w:rsidRPr="00C13621">
        <w:t xml:space="preserve"> priorities in terms of </w:t>
      </w:r>
      <w:r w:rsidR="00B9198E" w:rsidRPr="00C13621">
        <w:t xml:space="preserve">the </w:t>
      </w:r>
      <w:r w:rsidRPr="00C13621">
        <w:t xml:space="preserve">use of forests often come into conflict. </w:t>
      </w:r>
      <w:r w:rsidR="00B9198E" w:rsidRPr="00C13621">
        <w:t xml:space="preserve">For example, the </w:t>
      </w:r>
      <w:r w:rsidR="002F0D33" w:rsidRPr="00C13621">
        <w:t xml:space="preserve">Union River Dam </w:t>
      </w:r>
      <w:r w:rsidR="00B9198E" w:rsidRPr="00C13621">
        <w:t xml:space="preserve">has </w:t>
      </w:r>
      <w:r w:rsidR="002F0D33" w:rsidRPr="00C13621">
        <w:t>been developing mountain biking trials,</w:t>
      </w:r>
      <w:r w:rsidR="00B9198E" w:rsidRPr="00C13621">
        <w:t xml:space="preserve"> with</w:t>
      </w:r>
      <w:r w:rsidR="002F0D33" w:rsidRPr="00C13621">
        <w:t xml:space="preserve"> people cutting new trails</w:t>
      </w:r>
      <w:r w:rsidR="00B9198E" w:rsidRPr="00C13621">
        <w:t xml:space="preserve"> all over. </w:t>
      </w:r>
      <w:r w:rsidR="002F0D33" w:rsidRPr="00C13621">
        <w:t xml:space="preserve"> </w:t>
      </w:r>
      <w:r w:rsidR="00B9198E" w:rsidRPr="00C13621">
        <w:t>H</w:t>
      </w:r>
      <w:r w:rsidR="002F0D33" w:rsidRPr="00C13621">
        <w:t>ow do you balance these competing interests</w:t>
      </w:r>
      <w:r w:rsidR="00B9198E" w:rsidRPr="00C13621">
        <w:t>?</w:t>
      </w:r>
      <w:r w:rsidR="002F0D33" w:rsidRPr="00C13621">
        <w:t xml:space="preserve"> </w:t>
      </w:r>
    </w:p>
    <w:p w14:paraId="35AF3180" w14:textId="37FF00FD" w:rsidR="002F0D33" w:rsidRPr="00C13621" w:rsidRDefault="002F0D33">
      <w:r w:rsidRPr="00C13621">
        <w:t xml:space="preserve">Nancy </w:t>
      </w:r>
      <w:r w:rsidR="00B9198E" w:rsidRPr="00C13621">
        <w:t>suggested the solution is having a</w:t>
      </w:r>
      <w:r w:rsidRPr="00C13621">
        <w:t xml:space="preserve"> management plan for</w:t>
      </w:r>
      <w:r w:rsidR="00B9198E" w:rsidRPr="00C13621">
        <w:t xml:space="preserve"> the</w:t>
      </w:r>
      <w:r w:rsidRPr="00C13621">
        <w:t xml:space="preserve"> forest</w:t>
      </w:r>
      <w:r w:rsidR="00B9198E" w:rsidRPr="00C13621">
        <w:t>. In Bradford, there are</w:t>
      </w:r>
      <w:r w:rsidRPr="00C13621">
        <w:t xml:space="preserve"> no motorized vehicles</w:t>
      </w:r>
      <w:r w:rsidR="00B9198E" w:rsidRPr="00C13621">
        <w:t xml:space="preserve"> allowed</w:t>
      </w:r>
      <w:r w:rsidRPr="00C13621">
        <w:t xml:space="preserve">, just snow mobiles in the winter. </w:t>
      </w:r>
      <w:r w:rsidR="00B9198E" w:rsidRPr="00C13621">
        <w:t>They are n</w:t>
      </w:r>
      <w:r w:rsidRPr="00C13621">
        <w:t xml:space="preserve">ot adding more trails because it </w:t>
      </w:r>
      <w:r w:rsidR="00B9198E" w:rsidRPr="00C13621">
        <w:t>reduces</w:t>
      </w:r>
      <w:r w:rsidRPr="00C13621">
        <w:t xml:space="preserve"> habitat.</w:t>
      </w:r>
      <w:r w:rsidR="00B9198E" w:rsidRPr="00C13621">
        <w:t xml:space="preserve"> Nancy used the forest for education as a b</w:t>
      </w:r>
      <w:r w:rsidRPr="00C13621">
        <w:t xml:space="preserve">iology teacher at Oxbow for 20 </w:t>
      </w:r>
      <w:r w:rsidR="00B9198E" w:rsidRPr="00C13621">
        <w:t>years, and this</w:t>
      </w:r>
      <w:r w:rsidRPr="00C13621">
        <w:t xml:space="preserve"> </w:t>
      </w:r>
      <w:r w:rsidR="00B9198E" w:rsidRPr="00C13621">
        <w:t>f</w:t>
      </w:r>
      <w:r w:rsidRPr="00C13621">
        <w:t xml:space="preserve">ostered </w:t>
      </w:r>
      <w:r w:rsidR="00B9198E" w:rsidRPr="00C13621">
        <w:t xml:space="preserve">an </w:t>
      </w:r>
      <w:r w:rsidRPr="00C13621">
        <w:t xml:space="preserve">appreciation for </w:t>
      </w:r>
      <w:r w:rsidR="00B9198E" w:rsidRPr="00C13621">
        <w:t>the fores</w:t>
      </w:r>
      <w:r w:rsidRPr="00C13621">
        <w:t xml:space="preserve">t. </w:t>
      </w:r>
    </w:p>
    <w:p w14:paraId="48192089" w14:textId="1C56627A" w:rsidR="00EB6019" w:rsidRPr="00C13621" w:rsidRDefault="00EB6019">
      <w:proofErr w:type="spellStart"/>
      <w:r w:rsidRPr="00C13621">
        <w:t>Jenevra</w:t>
      </w:r>
      <w:proofErr w:type="spellEnd"/>
      <w:r w:rsidR="007C0380" w:rsidRPr="00C13621">
        <w:t xml:space="preserve"> said that </w:t>
      </w:r>
      <w:r w:rsidRPr="00C13621">
        <w:t>S</w:t>
      </w:r>
      <w:r w:rsidR="007C0380" w:rsidRPr="00C13621">
        <w:t xml:space="preserve">ustainable </w:t>
      </w:r>
      <w:r w:rsidRPr="00C13621">
        <w:t>W</w:t>
      </w:r>
      <w:r w:rsidR="007C0380" w:rsidRPr="00C13621">
        <w:t>oodstock</w:t>
      </w:r>
      <w:r w:rsidRPr="00C13621">
        <w:t xml:space="preserve"> has</w:t>
      </w:r>
      <w:r w:rsidR="007C0380" w:rsidRPr="00C13621">
        <w:t xml:space="preserve"> a</w:t>
      </w:r>
      <w:r w:rsidRPr="00C13621">
        <w:t xml:space="preserve"> </w:t>
      </w:r>
      <w:r w:rsidR="007C0380" w:rsidRPr="00C13621">
        <w:t>F</w:t>
      </w:r>
      <w:r w:rsidRPr="00C13621">
        <w:t xml:space="preserve">orest </w:t>
      </w:r>
      <w:r w:rsidR="007C0380" w:rsidRPr="00C13621">
        <w:t>C</w:t>
      </w:r>
      <w:r w:rsidRPr="00C13621">
        <w:t xml:space="preserve">arbon </w:t>
      </w:r>
      <w:r w:rsidR="007C0380" w:rsidRPr="00C13621">
        <w:t>Action G</w:t>
      </w:r>
      <w:r w:rsidRPr="00C13621">
        <w:t xml:space="preserve">roup that is </w:t>
      </w:r>
      <w:r w:rsidR="007C0380" w:rsidRPr="00C13621">
        <w:t>doing a lot of work in this area</w:t>
      </w:r>
      <w:r w:rsidRPr="00C13621">
        <w:t xml:space="preserve">. </w:t>
      </w:r>
      <w:r w:rsidR="007C0380" w:rsidRPr="00C13621">
        <w:t>They are hosting a w</w:t>
      </w:r>
      <w:r w:rsidRPr="00C13621">
        <w:t>alk in</w:t>
      </w:r>
      <w:r w:rsidR="007C0380" w:rsidRPr="00C13621">
        <w:t xml:space="preserve"> Hartford’s</w:t>
      </w:r>
      <w:r w:rsidRPr="00C13621">
        <w:t xml:space="preserve"> Town Forest</w:t>
      </w:r>
      <w:r w:rsidR="007C0380" w:rsidRPr="00C13621">
        <w:t xml:space="preserve">, which is </w:t>
      </w:r>
      <w:r w:rsidRPr="00C13621">
        <w:t xml:space="preserve">open to </w:t>
      </w:r>
      <w:r w:rsidR="007C0380" w:rsidRPr="00C13621">
        <w:t xml:space="preserve">the </w:t>
      </w:r>
      <w:r w:rsidRPr="00C13621">
        <w:t>public</w:t>
      </w:r>
      <w:r w:rsidR="007C0380" w:rsidRPr="00C13621">
        <w:t>.</w:t>
      </w:r>
      <w:r w:rsidRPr="00C13621">
        <w:t xml:space="preserve"> </w:t>
      </w:r>
      <w:proofErr w:type="spellStart"/>
      <w:r w:rsidR="007C0380" w:rsidRPr="00C13621">
        <w:rPr>
          <w:b/>
          <w:bCs/>
        </w:rPr>
        <w:t>Jenevra</w:t>
      </w:r>
      <w:proofErr w:type="spellEnd"/>
      <w:r w:rsidR="007C0380" w:rsidRPr="00C13621">
        <w:rPr>
          <w:b/>
          <w:bCs/>
        </w:rPr>
        <w:t xml:space="preserve"> </w:t>
      </w:r>
      <w:r w:rsidRPr="00C13621">
        <w:rPr>
          <w:b/>
          <w:bCs/>
        </w:rPr>
        <w:t xml:space="preserve">will send out </w:t>
      </w:r>
      <w:r w:rsidR="007C0380" w:rsidRPr="00C13621">
        <w:rPr>
          <w:b/>
          <w:bCs/>
        </w:rPr>
        <w:t xml:space="preserve">the details. </w:t>
      </w:r>
    </w:p>
    <w:p w14:paraId="4E126F20" w14:textId="074EFB4C" w:rsidR="00EB6019" w:rsidRPr="00C13621" w:rsidRDefault="00EB6019">
      <w:r w:rsidRPr="00C13621">
        <w:t xml:space="preserve">Nancy </w:t>
      </w:r>
      <w:r w:rsidR="007C0380" w:rsidRPr="00C13621">
        <w:t>mentioned other</w:t>
      </w:r>
      <w:r w:rsidRPr="00C13621">
        <w:t xml:space="preserve"> benefits</w:t>
      </w:r>
      <w:r w:rsidR="007C0380" w:rsidRPr="00C13621">
        <w:t xml:space="preserve"> of forests</w:t>
      </w:r>
      <w:r w:rsidRPr="00C13621">
        <w:t xml:space="preserve"> – pollinators that live in forests are doing well as opposed to pollinators near farms. </w:t>
      </w:r>
      <w:r w:rsidR="007C0380" w:rsidRPr="00C13621">
        <w:t>They are a s</w:t>
      </w:r>
      <w:r w:rsidRPr="00C13621">
        <w:t>ource of food for birds. Eliz</w:t>
      </w:r>
      <w:r w:rsidR="007C0380" w:rsidRPr="00C13621">
        <w:t>abeth suggested that</w:t>
      </w:r>
      <w:r w:rsidRPr="00C13621">
        <w:t xml:space="preserve"> forests are like cities in terms of density of life packed in to them. </w:t>
      </w:r>
      <w:r w:rsidR="00A66F6B" w:rsidRPr="00C13621">
        <w:t xml:space="preserve">Ryan </w:t>
      </w:r>
      <w:r w:rsidR="007C0380" w:rsidRPr="00C13621">
        <w:t xml:space="preserve">said that </w:t>
      </w:r>
      <w:r w:rsidR="00A66F6B" w:rsidRPr="00C13621">
        <w:t xml:space="preserve">most people just see </w:t>
      </w:r>
      <w:r w:rsidR="007C0380" w:rsidRPr="00C13621">
        <w:t xml:space="preserve">a </w:t>
      </w:r>
      <w:r w:rsidR="00A66F6B" w:rsidRPr="00C13621">
        <w:t xml:space="preserve">wall of green, but people need to see the other things that are happening. </w:t>
      </w:r>
      <w:r w:rsidR="007C0380" w:rsidRPr="00C13621">
        <w:t>He suggested</w:t>
      </w:r>
      <w:r w:rsidR="0013743D" w:rsidRPr="00C13621">
        <w:t xml:space="preserve"> checking out</w:t>
      </w:r>
      <w:r w:rsidR="007C0380" w:rsidRPr="00C13621">
        <w:t xml:space="preserve"> </w:t>
      </w:r>
      <w:hyperlink r:id="rId8" w:history="1">
        <w:r w:rsidR="00A66F6B" w:rsidRPr="00C13621">
          <w:rPr>
            <w:rStyle w:val="Hyperlink"/>
          </w:rPr>
          <w:t xml:space="preserve">Learn </w:t>
        </w:r>
        <w:r w:rsidR="007C0380" w:rsidRPr="00C13621">
          <w:rPr>
            <w:rStyle w:val="Hyperlink"/>
          </w:rPr>
          <w:t>Y</w:t>
        </w:r>
        <w:r w:rsidR="00A66F6B" w:rsidRPr="00C13621">
          <w:rPr>
            <w:rStyle w:val="Hyperlink"/>
          </w:rPr>
          <w:t xml:space="preserve">our </w:t>
        </w:r>
        <w:r w:rsidR="007C0380" w:rsidRPr="00C13621">
          <w:rPr>
            <w:rStyle w:val="Hyperlink"/>
          </w:rPr>
          <w:t>L</w:t>
        </w:r>
        <w:r w:rsidR="00A66F6B" w:rsidRPr="00C13621">
          <w:rPr>
            <w:rStyle w:val="Hyperlink"/>
          </w:rPr>
          <w:t xml:space="preserve">and </w:t>
        </w:r>
        <w:r w:rsidR="0013743D" w:rsidRPr="00C13621">
          <w:rPr>
            <w:rStyle w:val="Hyperlink"/>
          </w:rPr>
          <w:t>by</w:t>
        </w:r>
        <w:r w:rsidR="00A66F6B" w:rsidRPr="00C13621">
          <w:rPr>
            <w:rStyle w:val="Hyperlink"/>
          </w:rPr>
          <w:t xml:space="preserve"> Adam </w:t>
        </w:r>
        <w:proofErr w:type="spellStart"/>
        <w:r w:rsidR="00A66F6B" w:rsidRPr="00C13621">
          <w:rPr>
            <w:rStyle w:val="Hyperlink"/>
          </w:rPr>
          <w:t>Hari</w:t>
        </w:r>
        <w:r w:rsidR="0013743D" w:rsidRPr="00C13621">
          <w:rPr>
            <w:rStyle w:val="Hyperlink"/>
          </w:rPr>
          <w:t>ton</w:t>
        </w:r>
        <w:proofErr w:type="spellEnd"/>
      </w:hyperlink>
      <w:r w:rsidR="00A66F6B" w:rsidRPr="00C13621">
        <w:t xml:space="preserve">. </w:t>
      </w:r>
      <w:r w:rsidR="0013743D" w:rsidRPr="00C13621">
        <w:t xml:space="preserve">He also suggested checking out the </w:t>
      </w:r>
      <w:hyperlink r:id="rId9" w:history="1">
        <w:r w:rsidR="0013743D" w:rsidRPr="00C13621">
          <w:rPr>
            <w:rStyle w:val="Hyperlink"/>
          </w:rPr>
          <w:t>online videos from</w:t>
        </w:r>
        <w:r w:rsidR="00A66F6B" w:rsidRPr="00C13621">
          <w:rPr>
            <w:rStyle w:val="Hyperlink"/>
          </w:rPr>
          <w:t xml:space="preserve"> </w:t>
        </w:r>
        <w:r w:rsidR="0013743D" w:rsidRPr="00C13621">
          <w:rPr>
            <w:rStyle w:val="Hyperlink"/>
          </w:rPr>
          <w:t>P</w:t>
        </w:r>
        <w:r w:rsidR="00A66F6B" w:rsidRPr="00C13621">
          <w:rPr>
            <w:rStyle w:val="Hyperlink"/>
          </w:rPr>
          <w:t xml:space="preserve">roject </w:t>
        </w:r>
        <w:r w:rsidR="0013743D" w:rsidRPr="00C13621">
          <w:rPr>
            <w:rStyle w:val="Hyperlink"/>
          </w:rPr>
          <w:t>D</w:t>
        </w:r>
        <w:r w:rsidR="00A66F6B" w:rsidRPr="00C13621">
          <w:rPr>
            <w:rStyle w:val="Hyperlink"/>
          </w:rPr>
          <w:t>rawdown</w:t>
        </w:r>
      </w:hyperlink>
      <w:r w:rsidR="00A66F6B" w:rsidRPr="00C13621">
        <w:t xml:space="preserve">. </w:t>
      </w:r>
    </w:p>
    <w:p w14:paraId="3F5A4E18" w14:textId="77777777" w:rsidR="0013743D" w:rsidRPr="00C13621" w:rsidRDefault="0013743D" w:rsidP="0013743D">
      <w:pPr>
        <w:pStyle w:val="ListParagraph"/>
        <w:numPr>
          <w:ilvl w:val="0"/>
          <w:numId w:val="2"/>
        </w:numPr>
        <w:rPr>
          <w:b/>
          <w:bCs/>
        </w:rPr>
      </w:pPr>
      <w:r w:rsidRPr="00C13621">
        <w:rPr>
          <w:b/>
          <w:bCs/>
        </w:rPr>
        <w:t>IREC CAP</w:t>
      </w:r>
    </w:p>
    <w:p w14:paraId="2CF318A7" w14:textId="607263E2" w:rsidR="00A66F6B" w:rsidRPr="00C13621" w:rsidRDefault="00A66F6B" w:rsidP="0013743D">
      <w:r w:rsidRPr="00C13621">
        <w:t>P</w:t>
      </w:r>
      <w:r w:rsidR="0013743D" w:rsidRPr="00C13621">
        <w:t>OWER</w:t>
      </w:r>
      <w:r w:rsidRPr="00C13621">
        <w:t>-</w:t>
      </w:r>
      <w:proofErr w:type="spellStart"/>
      <w:proofErr w:type="gramStart"/>
      <w:r w:rsidR="0013743D" w:rsidRPr="00C13621">
        <w:t>D.city</w:t>
      </w:r>
      <w:proofErr w:type="spellEnd"/>
      <w:proofErr w:type="gramEnd"/>
      <w:r w:rsidRPr="00C13621">
        <w:t xml:space="preserve"> – Ryan </w:t>
      </w:r>
      <w:r w:rsidR="0013743D" w:rsidRPr="00C13621">
        <w:t xml:space="preserve">has stayed in </w:t>
      </w:r>
      <w:r w:rsidRPr="00C13621">
        <w:t>communicat</w:t>
      </w:r>
      <w:r w:rsidR="0013743D" w:rsidRPr="00C13621">
        <w:t>ion</w:t>
      </w:r>
      <w:r w:rsidRPr="00C13621">
        <w:t xml:space="preserve"> with them. </w:t>
      </w:r>
      <w:r w:rsidR="0013743D" w:rsidRPr="00C13621">
        <w:t>They suggested they could assess a</w:t>
      </w:r>
      <w:r w:rsidRPr="00C13621">
        <w:t>lternative lifestyles and quantify</w:t>
      </w:r>
      <w:r w:rsidR="0013743D" w:rsidRPr="00C13621">
        <w:t xml:space="preserve"> the</w:t>
      </w:r>
      <w:r w:rsidRPr="00C13621">
        <w:t xml:space="preserve"> impact and how that impact scales up to community</w:t>
      </w:r>
      <w:r w:rsidR="0013743D" w:rsidRPr="00C13621">
        <w:t xml:space="preserve"> level, though</w:t>
      </w:r>
      <w:r w:rsidRPr="00C13621">
        <w:t xml:space="preserve"> </w:t>
      </w:r>
      <w:hyperlink r:id="rId10" w:history="1">
        <w:proofErr w:type="spellStart"/>
        <w:r w:rsidRPr="00C13621">
          <w:rPr>
            <w:rStyle w:val="Hyperlink"/>
          </w:rPr>
          <w:t>E</w:t>
        </w:r>
        <w:r w:rsidR="0013743D" w:rsidRPr="00C13621">
          <w:rPr>
            <w:rStyle w:val="Hyperlink"/>
          </w:rPr>
          <w:t>n</w:t>
        </w:r>
        <w:proofErr w:type="spellEnd"/>
        <w:r w:rsidR="0013743D" w:rsidRPr="00C13621">
          <w:rPr>
            <w:rStyle w:val="Hyperlink"/>
          </w:rPr>
          <w:t>-</w:t>
        </w:r>
        <w:r w:rsidRPr="00C13621">
          <w:rPr>
            <w:rStyle w:val="Hyperlink"/>
          </w:rPr>
          <w:t xml:space="preserve">ROADS </w:t>
        </w:r>
        <w:r w:rsidR="0013743D" w:rsidRPr="00C13621">
          <w:rPr>
            <w:rStyle w:val="Hyperlink"/>
          </w:rPr>
          <w:t xml:space="preserve">already </w:t>
        </w:r>
        <w:r w:rsidRPr="00C13621">
          <w:rPr>
            <w:rStyle w:val="Hyperlink"/>
          </w:rPr>
          <w:t>exists for that</w:t>
        </w:r>
      </w:hyperlink>
      <w:r w:rsidRPr="00C13621">
        <w:t>. They are still open to working with us</w:t>
      </w:r>
      <w:r w:rsidR="00B7638F" w:rsidRPr="00C13621">
        <w:t>.</w:t>
      </w:r>
    </w:p>
    <w:p w14:paraId="05BE7C3D" w14:textId="002E0E9B" w:rsidR="00B722B6" w:rsidRPr="00C13621" w:rsidRDefault="00B722B6">
      <w:r w:rsidRPr="00C13621">
        <w:t>Linda</w:t>
      </w:r>
      <w:r w:rsidR="00B7638F" w:rsidRPr="00C13621">
        <w:t xml:space="preserve"> suggested that </w:t>
      </w:r>
      <w:r w:rsidRPr="00C13621">
        <w:t xml:space="preserve">the </w:t>
      </w:r>
      <w:r w:rsidR="00B7638F" w:rsidRPr="00C13621">
        <w:t>C</w:t>
      </w:r>
      <w:r w:rsidRPr="00C13621">
        <w:t xml:space="preserve">limate </w:t>
      </w:r>
      <w:r w:rsidR="00B7638F" w:rsidRPr="00C13621">
        <w:t>A</w:t>
      </w:r>
      <w:r w:rsidRPr="00C13621">
        <w:t xml:space="preserve">ction </w:t>
      </w:r>
      <w:r w:rsidR="00B7638F" w:rsidRPr="00C13621">
        <w:t>Guidelines and P</w:t>
      </w:r>
      <w:r w:rsidRPr="00C13621">
        <w:t>ledge</w:t>
      </w:r>
      <w:r w:rsidR="00B7638F" w:rsidRPr="00C13621">
        <w:t xml:space="preserve"> action</w:t>
      </w:r>
      <w:r w:rsidRPr="00C13621">
        <w:t xml:space="preserve"> relates the most t</w:t>
      </w:r>
      <w:r w:rsidR="00B7638F" w:rsidRPr="00C13621">
        <w:t>o</w:t>
      </w:r>
      <w:r w:rsidRPr="00C13621">
        <w:t xml:space="preserve"> POWER</w:t>
      </w:r>
      <w:r w:rsidR="00B7638F" w:rsidRPr="00C13621">
        <w:t>-D</w:t>
      </w:r>
      <w:r w:rsidRPr="00C13621">
        <w:t xml:space="preserve">. </w:t>
      </w:r>
      <w:r w:rsidR="00B7638F" w:rsidRPr="00C13621">
        <w:t>WE could k</w:t>
      </w:r>
      <w:r w:rsidRPr="00C13621">
        <w:t>eep them in mind for that action group</w:t>
      </w:r>
      <w:r w:rsidR="00B7638F" w:rsidRPr="00C13621">
        <w:t xml:space="preserve">. </w:t>
      </w:r>
      <w:r w:rsidRPr="00C13621">
        <w:t xml:space="preserve">Erica and Geoff </w:t>
      </w:r>
      <w:r w:rsidR="00B7638F" w:rsidRPr="00C13621">
        <w:t>said that we</w:t>
      </w:r>
      <w:r w:rsidRPr="00C13621">
        <w:t xml:space="preserve"> need </w:t>
      </w:r>
      <w:r w:rsidR="00B7638F" w:rsidRPr="00C13621">
        <w:t xml:space="preserve">more </w:t>
      </w:r>
      <w:r w:rsidRPr="00C13621">
        <w:t>info</w:t>
      </w:r>
      <w:r w:rsidR="00B7638F" w:rsidRPr="00C13621">
        <w:t>rmation</w:t>
      </w:r>
      <w:r w:rsidRPr="00C13621">
        <w:t xml:space="preserve"> on residential sectors. </w:t>
      </w:r>
    </w:p>
    <w:p w14:paraId="46C7A369" w14:textId="77777777" w:rsidR="00B7638F" w:rsidRPr="00C13621" w:rsidRDefault="00B7638F">
      <w:r w:rsidRPr="00C13621">
        <w:t>Ryan said that POWER-</w:t>
      </w:r>
      <w:proofErr w:type="spellStart"/>
      <w:proofErr w:type="gramStart"/>
      <w:r w:rsidRPr="00C13621">
        <w:t>D.city</w:t>
      </w:r>
      <w:proofErr w:type="spellEnd"/>
      <w:proofErr w:type="gramEnd"/>
      <w:r w:rsidRPr="00C13621">
        <w:t xml:space="preserve"> asked the following question for us to consider: </w:t>
      </w:r>
    </w:p>
    <w:p w14:paraId="7C173D2B" w14:textId="5A3BA7A0" w:rsidR="00B722B6" w:rsidRPr="00C13621" w:rsidRDefault="00B7638F" w:rsidP="00B7638F">
      <w:pPr>
        <w:ind w:left="720"/>
      </w:pPr>
      <w:r w:rsidRPr="00C13621">
        <w:lastRenderedPageBreak/>
        <w:t>“</w:t>
      </w:r>
      <w:r w:rsidR="00B722B6" w:rsidRPr="00C13621">
        <w:t>I wonder if your group has been thinking about what sort of community response you need to instigate and what information would have that impact. Once we have a clearer sense of the goal, it will be possible to produce prototypes and then test them with members of the community to see if it creates the motivation that you expected.</w:t>
      </w:r>
      <w:r w:rsidRPr="00C13621">
        <w:t>”</w:t>
      </w:r>
    </w:p>
    <w:p w14:paraId="3D9A888E" w14:textId="19DFDAB0" w:rsidR="00B7638F" w:rsidRPr="00C13621" w:rsidRDefault="00B7638F" w:rsidP="00B7638F">
      <w:pPr>
        <w:pStyle w:val="ListParagraph"/>
        <w:numPr>
          <w:ilvl w:val="0"/>
          <w:numId w:val="2"/>
        </w:numPr>
        <w:rPr>
          <w:b/>
          <w:bCs/>
        </w:rPr>
      </w:pPr>
      <w:r w:rsidRPr="00C13621">
        <w:rPr>
          <w:b/>
          <w:bCs/>
        </w:rPr>
        <w:t>Town Updates</w:t>
      </w:r>
    </w:p>
    <w:p w14:paraId="6AA400EB" w14:textId="092494C6" w:rsidR="00B722B6" w:rsidRPr="00C13621" w:rsidRDefault="00B722B6">
      <w:r w:rsidRPr="00C13621">
        <w:rPr>
          <w:b/>
          <w:bCs/>
        </w:rPr>
        <w:t>Barnard</w:t>
      </w:r>
      <w:r w:rsidR="00B7638F" w:rsidRPr="00C13621">
        <w:rPr>
          <w:b/>
          <w:bCs/>
        </w:rPr>
        <w:t>:</w:t>
      </w:r>
      <w:r w:rsidRPr="00C13621">
        <w:t xml:space="preserve"> working with Geoff on 3 things related to ARPA funds. S</w:t>
      </w:r>
      <w:r w:rsidR="00B7638F" w:rsidRPr="00C13621">
        <w:t xml:space="preserve">electboard has </w:t>
      </w:r>
      <w:r w:rsidRPr="00C13621">
        <w:t>g</w:t>
      </w:r>
      <w:r w:rsidR="00B7638F" w:rsidRPr="00C13621">
        <w:t>i</w:t>
      </w:r>
      <w:r w:rsidRPr="00C13621">
        <w:t>ve</w:t>
      </w:r>
      <w:r w:rsidR="00B7638F" w:rsidRPr="00C13621">
        <w:t>n</w:t>
      </w:r>
      <w:r w:rsidRPr="00C13621">
        <w:t xml:space="preserve"> us permission to look into all three. </w:t>
      </w:r>
    </w:p>
    <w:p w14:paraId="62EC68ED" w14:textId="03C08494" w:rsidR="00B722B6" w:rsidRPr="00C13621" w:rsidRDefault="00B722B6" w:rsidP="00B722B6">
      <w:pPr>
        <w:pStyle w:val="ListParagraph"/>
        <w:numPr>
          <w:ilvl w:val="0"/>
          <w:numId w:val="1"/>
        </w:numPr>
      </w:pPr>
      <w:r w:rsidRPr="00C13621">
        <w:t>Part 2 of weatherization</w:t>
      </w:r>
      <w:r w:rsidR="00B7638F" w:rsidRPr="00C13621">
        <w:t xml:space="preserve">: </w:t>
      </w:r>
      <w:r w:rsidRPr="00C13621">
        <w:t>working with Marcus</w:t>
      </w:r>
      <w:r w:rsidR="00B7638F" w:rsidRPr="00C13621">
        <w:t xml:space="preserve"> Jones of Living Buildings. He</w:t>
      </w:r>
      <w:r w:rsidRPr="00C13621">
        <w:t xml:space="preserve"> did visit of </w:t>
      </w:r>
      <w:r w:rsidR="00B7638F" w:rsidRPr="00C13621">
        <w:t>T</w:t>
      </w:r>
      <w:r w:rsidRPr="00C13621">
        <w:t xml:space="preserve">own </w:t>
      </w:r>
      <w:r w:rsidR="00B7638F" w:rsidRPr="00C13621">
        <w:t>H</w:t>
      </w:r>
      <w:r w:rsidRPr="00C13621">
        <w:t xml:space="preserve">all and </w:t>
      </w:r>
      <w:r w:rsidR="00B7638F" w:rsidRPr="00C13621">
        <w:t>T</w:t>
      </w:r>
      <w:r w:rsidRPr="00C13621">
        <w:t xml:space="preserve">own </w:t>
      </w:r>
      <w:r w:rsidR="00B7638F" w:rsidRPr="00C13621">
        <w:t>G</w:t>
      </w:r>
      <w:r w:rsidRPr="00C13621">
        <w:t>arage. Looking at heating systems</w:t>
      </w:r>
      <w:r w:rsidR="00B7638F" w:rsidRPr="00C13621">
        <w:t xml:space="preserve"> primarily.</w:t>
      </w:r>
      <w:r w:rsidRPr="00C13621">
        <w:t xml:space="preserve"> </w:t>
      </w:r>
    </w:p>
    <w:p w14:paraId="560A50B4" w14:textId="1108ED0F" w:rsidR="00C20C3F" w:rsidRPr="00C13621" w:rsidRDefault="00C20C3F" w:rsidP="00B722B6">
      <w:pPr>
        <w:pStyle w:val="ListParagraph"/>
        <w:numPr>
          <w:ilvl w:val="0"/>
          <w:numId w:val="1"/>
        </w:numPr>
      </w:pPr>
      <w:r w:rsidRPr="00C13621">
        <w:t>Weatherization campaign and using ARPA funds for Barnard bonus</w:t>
      </w:r>
      <w:r w:rsidR="00B7638F" w:rsidRPr="00C13621">
        <w:t>:</w:t>
      </w:r>
      <w:r w:rsidRPr="00C13621">
        <w:t xml:space="preserve"> $500 energy audit fee is barrier</w:t>
      </w:r>
      <w:r w:rsidR="00B7638F" w:rsidRPr="00C13621">
        <w:t xml:space="preserve"> for people</w:t>
      </w:r>
      <w:r w:rsidRPr="00C13621">
        <w:t>. Want to cover the cost of energy audit and give $1</w:t>
      </w:r>
      <w:r w:rsidR="00B7638F" w:rsidRPr="00C13621">
        <w:t>,000</w:t>
      </w:r>
      <w:r w:rsidRPr="00C13621">
        <w:t>-$2</w:t>
      </w:r>
      <w:r w:rsidR="00B7638F" w:rsidRPr="00C13621">
        <w:t>,000</w:t>
      </w:r>
      <w:r w:rsidRPr="00C13621">
        <w:t xml:space="preserve"> for improvements. </w:t>
      </w:r>
    </w:p>
    <w:p w14:paraId="0893A5E7" w14:textId="4E6AC91B" w:rsidR="00C66D64" w:rsidRPr="00C13621" w:rsidRDefault="00C66D64" w:rsidP="00C66D64">
      <w:pPr>
        <w:pStyle w:val="ListParagraph"/>
        <w:numPr>
          <w:ilvl w:val="0"/>
          <w:numId w:val="1"/>
        </w:numPr>
      </w:pPr>
      <w:r w:rsidRPr="00C13621">
        <w:t>Workforce</w:t>
      </w:r>
      <w:r w:rsidR="00B7638F" w:rsidRPr="00C13621">
        <w:t>: there are</w:t>
      </w:r>
      <w:r w:rsidRPr="00C13621">
        <w:t xml:space="preserve"> tradespeople in Barnard</w:t>
      </w:r>
      <w:r w:rsidR="00B7638F" w:rsidRPr="00C13621">
        <w:t>,</w:t>
      </w:r>
      <w:r w:rsidRPr="00C13621">
        <w:t xml:space="preserve"> </w:t>
      </w:r>
      <w:r w:rsidR="00B7638F" w:rsidRPr="00C13621">
        <w:t>b</w:t>
      </w:r>
      <w:r w:rsidRPr="00C13621">
        <w:t xml:space="preserve">ut </w:t>
      </w:r>
      <w:r w:rsidR="00B7638F" w:rsidRPr="00C13621">
        <w:t xml:space="preserve">many are </w:t>
      </w:r>
      <w:r w:rsidRPr="00C13621">
        <w:t>not trained</w:t>
      </w:r>
      <w:r w:rsidR="00B7638F" w:rsidRPr="00C13621">
        <w:t xml:space="preserve"> on renewable technologies</w:t>
      </w:r>
      <w:r w:rsidRPr="00C13621">
        <w:t xml:space="preserve">. Use some ARPA funds to train local </w:t>
      </w:r>
      <w:r w:rsidR="00B7638F" w:rsidRPr="00C13621">
        <w:t>contractors</w:t>
      </w:r>
      <w:r w:rsidRPr="00C13621">
        <w:t xml:space="preserve"> to install heat pumps. Encountered more roadblocks/questions than anticipated. </w:t>
      </w:r>
      <w:proofErr w:type="spellStart"/>
      <w:r w:rsidRPr="00C13621">
        <w:t>Jenevra</w:t>
      </w:r>
      <w:proofErr w:type="spellEnd"/>
      <w:r w:rsidRPr="00C13621">
        <w:t xml:space="preserve"> </w:t>
      </w:r>
      <w:r w:rsidR="00C13621" w:rsidRPr="00C13621">
        <w:t xml:space="preserve">mentioned that </w:t>
      </w:r>
      <w:r w:rsidRPr="00C13621">
        <w:t xml:space="preserve">Hartford is </w:t>
      </w:r>
      <w:r w:rsidR="00C13621" w:rsidRPr="00C13621">
        <w:t>looking</w:t>
      </w:r>
      <w:r w:rsidRPr="00C13621">
        <w:t xml:space="preserve"> to sponsor a training </w:t>
      </w:r>
      <w:r w:rsidR="00C13621" w:rsidRPr="00C13621">
        <w:t xml:space="preserve">with </w:t>
      </w:r>
      <w:hyperlink r:id="rId11" w:history="1">
        <w:r w:rsidR="00C13621" w:rsidRPr="00C13621">
          <w:rPr>
            <w:rStyle w:val="Hyperlink"/>
          </w:rPr>
          <w:t>Vermont Works for Women</w:t>
        </w:r>
      </w:hyperlink>
      <w:r w:rsidRPr="00C13621">
        <w:t xml:space="preserve">. </w:t>
      </w:r>
      <w:r w:rsidR="00C13621" w:rsidRPr="00C13621">
        <w:t>Could be a partner.</w:t>
      </w:r>
      <w:r w:rsidRPr="00C13621">
        <w:t xml:space="preserve"> </w:t>
      </w:r>
    </w:p>
    <w:p w14:paraId="05F2498A" w14:textId="373A3899" w:rsidR="00CF5211" w:rsidRPr="00C13621" w:rsidRDefault="00C13621" w:rsidP="00CF5211">
      <w:pPr>
        <w:rPr>
          <w:b/>
          <w:bCs/>
        </w:rPr>
      </w:pPr>
      <w:r w:rsidRPr="00C13621">
        <w:rPr>
          <w:b/>
          <w:bCs/>
        </w:rPr>
        <w:t xml:space="preserve">Norwich: </w:t>
      </w:r>
      <w:r w:rsidR="00CF5211" w:rsidRPr="00C13621">
        <w:t xml:space="preserve">Aaron </w:t>
      </w:r>
      <w:proofErr w:type="spellStart"/>
      <w:r w:rsidR="00CF5211" w:rsidRPr="00C13621">
        <w:t>Lamperti</w:t>
      </w:r>
      <w:proofErr w:type="spellEnd"/>
      <w:r w:rsidRPr="00C13621">
        <w:t>, a member of the Norwich Energy Committee, was</w:t>
      </w:r>
      <w:r w:rsidR="00CF5211" w:rsidRPr="00C13621">
        <w:t xml:space="preserve"> appointed to</w:t>
      </w:r>
      <w:r w:rsidRPr="00C13621">
        <w:t xml:space="preserve"> the</w:t>
      </w:r>
      <w:r w:rsidR="00CF5211" w:rsidRPr="00C13621">
        <w:t xml:space="preserve"> SB. </w:t>
      </w:r>
      <w:r w:rsidRPr="00C13621">
        <w:t>The NEC d</w:t>
      </w:r>
      <w:r w:rsidR="00CF5211" w:rsidRPr="00C13621">
        <w:t xml:space="preserve">id outreach in person again for first time in June/July. </w:t>
      </w:r>
      <w:r w:rsidRPr="00C13621">
        <w:t>Linda is w</w:t>
      </w:r>
      <w:r w:rsidR="00CF5211" w:rsidRPr="00C13621">
        <w:t xml:space="preserve">orking </w:t>
      </w:r>
      <w:r w:rsidRPr="00C13621">
        <w:t xml:space="preserve">with town staff </w:t>
      </w:r>
      <w:r w:rsidR="00CF5211" w:rsidRPr="00C13621">
        <w:t xml:space="preserve">to see Geoff as part time staff person as opposed to TRORC consultant. </w:t>
      </w:r>
      <w:r w:rsidRPr="00C13621">
        <w:t>Norwich is also working</w:t>
      </w:r>
      <w:r w:rsidR="00CF5211" w:rsidRPr="00C13621">
        <w:t xml:space="preserve"> with Marcus </w:t>
      </w:r>
      <w:r w:rsidRPr="00C13621">
        <w:t xml:space="preserve">Jones </w:t>
      </w:r>
      <w:r w:rsidR="00CF5211" w:rsidRPr="00C13621">
        <w:t xml:space="preserve">to review Tracy Hall and DPW. </w:t>
      </w:r>
      <w:r w:rsidRPr="00C13621">
        <w:t xml:space="preserve">Norwich is helping Thetford with the </w:t>
      </w:r>
      <w:r w:rsidR="00CF5211" w:rsidRPr="00C13621">
        <w:t>Window Dressers</w:t>
      </w:r>
      <w:r w:rsidRPr="00C13621">
        <w:t xml:space="preserve"> campaign.</w:t>
      </w:r>
    </w:p>
    <w:p w14:paraId="14DBE531" w14:textId="77777777" w:rsidR="0012307C" w:rsidRPr="00C13621" w:rsidRDefault="0012307C"/>
    <w:sectPr w:rsidR="0012307C" w:rsidRPr="00C13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4B7A"/>
    <w:multiLevelType w:val="hybridMultilevel"/>
    <w:tmpl w:val="9FB2E9F8"/>
    <w:lvl w:ilvl="0" w:tplc="287ED1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73"/>
    <w:multiLevelType w:val="hybridMultilevel"/>
    <w:tmpl w:val="3124B250"/>
    <w:lvl w:ilvl="0" w:tplc="09541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1563790">
    <w:abstractNumId w:val="1"/>
  </w:num>
  <w:num w:numId="2" w16cid:durableId="108010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63"/>
    <w:rsid w:val="0012307C"/>
    <w:rsid w:val="0013743D"/>
    <w:rsid w:val="002A0C63"/>
    <w:rsid w:val="002F0D33"/>
    <w:rsid w:val="00385288"/>
    <w:rsid w:val="004558BB"/>
    <w:rsid w:val="006C3D36"/>
    <w:rsid w:val="006F18FE"/>
    <w:rsid w:val="007C0380"/>
    <w:rsid w:val="00837C81"/>
    <w:rsid w:val="00A66F6B"/>
    <w:rsid w:val="00B722B6"/>
    <w:rsid w:val="00B7638F"/>
    <w:rsid w:val="00B9198E"/>
    <w:rsid w:val="00C13621"/>
    <w:rsid w:val="00C20C3F"/>
    <w:rsid w:val="00C66D64"/>
    <w:rsid w:val="00C7115C"/>
    <w:rsid w:val="00C830CE"/>
    <w:rsid w:val="00CD5C5A"/>
    <w:rsid w:val="00CE2C8B"/>
    <w:rsid w:val="00CF5211"/>
    <w:rsid w:val="00D90F24"/>
    <w:rsid w:val="00DF6DA0"/>
    <w:rsid w:val="00EB6019"/>
    <w:rsid w:val="00EF1F55"/>
    <w:rsid w:val="00E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026C"/>
  <w15:chartTrackingRefBased/>
  <w15:docId w15:val="{6D0F9377-F214-43D5-8F45-EE5132A4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B6"/>
    <w:pPr>
      <w:ind w:left="720"/>
      <w:contextualSpacing/>
    </w:pPr>
  </w:style>
  <w:style w:type="character" w:styleId="Hyperlink">
    <w:name w:val="Hyperlink"/>
    <w:basedOn w:val="DefaultParagraphFont"/>
    <w:uiPriority w:val="99"/>
    <w:unhideWhenUsed/>
    <w:rsid w:val="00CF5211"/>
    <w:rPr>
      <w:color w:val="0563C1" w:themeColor="hyperlink"/>
      <w:u w:val="single"/>
    </w:rPr>
  </w:style>
  <w:style w:type="character" w:styleId="UnresolvedMention">
    <w:name w:val="Unresolved Mention"/>
    <w:basedOn w:val="DefaultParagraphFont"/>
    <w:uiPriority w:val="99"/>
    <w:semiHidden/>
    <w:unhideWhenUsed/>
    <w:rsid w:val="00CF5211"/>
    <w:rPr>
      <w:color w:val="605E5C"/>
      <w:shd w:val="clear" w:color="auto" w:fill="E1DFDD"/>
    </w:rPr>
  </w:style>
  <w:style w:type="character" w:styleId="FollowedHyperlink">
    <w:name w:val="FollowedHyperlink"/>
    <w:basedOn w:val="DefaultParagraphFont"/>
    <w:uiPriority w:val="99"/>
    <w:semiHidden/>
    <w:unhideWhenUsed/>
    <w:rsid w:val="00C13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yourla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andingtre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stainablewoodstock.org/wp-content/uploads/2022/04/SWNFCPostersmFINALImage@300x-20.pdf" TargetMode="External"/><Relationship Id="rId11" Type="http://schemas.openxmlformats.org/officeDocument/2006/relationships/hyperlink" Target="https://www.vtworksforwomen.org/" TargetMode="External"/><Relationship Id="rId5" Type="http://schemas.openxmlformats.org/officeDocument/2006/relationships/image" Target="media/image1.jpg"/><Relationship Id="rId10" Type="http://schemas.openxmlformats.org/officeDocument/2006/relationships/hyperlink" Target="https://www.climateinteractive.org/en-roads/" TargetMode="External"/><Relationship Id="rId4" Type="http://schemas.openxmlformats.org/officeDocument/2006/relationships/webSettings" Target="webSettings.xml"/><Relationship Id="rId9" Type="http://schemas.openxmlformats.org/officeDocument/2006/relationships/hyperlink" Target="https://drawdown.org/solutions/table-of-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Martin</dc:creator>
  <cp:keywords/>
  <dc:description/>
  <cp:lastModifiedBy>Geoff Martin</cp:lastModifiedBy>
  <cp:revision>2</cp:revision>
  <dcterms:created xsi:type="dcterms:W3CDTF">2022-09-07T16:01:00Z</dcterms:created>
  <dcterms:modified xsi:type="dcterms:W3CDTF">2022-09-07T16:01:00Z</dcterms:modified>
</cp:coreProperties>
</file>