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8E02" w14:textId="77777777" w:rsidR="00B022E7" w:rsidRDefault="00B022E7" w:rsidP="00B022E7">
      <w:pPr>
        <w:spacing w:line="240" w:lineRule="auto"/>
        <w:ind w:left="720" w:hanging="360"/>
        <w:contextualSpacing/>
        <w:jc w:val="center"/>
        <w:rPr>
          <w:b/>
          <w:bCs/>
          <w:sz w:val="24"/>
          <w:szCs w:val="24"/>
        </w:rPr>
      </w:pPr>
      <w:bookmarkStart w:id="0" w:name="_Hlk84502525"/>
      <w:r>
        <w:rPr>
          <w:noProof/>
        </w:rPr>
        <w:drawing>
          <wp:inline distT="0" distB="0" distL="0" distR="0" wp14:anchorId="1EC9F46B" wp14:editId="44B26F08">
            <wp:extent cx="1143000" cy="35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143000" cy="350520"/>
                    </a:xfrm>
                    <a:prstGeom prst="rect">
                      <a:avLst/>
                    </a:prstGeom>
                  </pic:spPr>
                </pic:pic>
              </a:graphicData>
            </a:graphic>
          </wp:inline>
        </w:drawing>
      </w:r>
    </w:p>
    <w:p w14:paraId="1C32C0EA" w14:textId="77777777" w:rsidR="00B022E7" w:rsidRDefault="00B022E7" w:rsidP="00B022E7">
      <w:pPr>
        <w:spacing w:line="240" w:lineRule="auto"/>
        <w:ind w:left="720" w:hanging="360"/>
        <w:contextualSpacing/>
        <w:jc w:val="center"/>
        <w:rPr>
          <w:b/>
          <w:bCs/>
          <w:sz w:val="24"/>
          <w:szCs w:val="24"/>
        </w:rPr>
      </w:pPr>
    </w:p>
    <w:p w14:paraId="621F90D8" w14:textId="77777777" w:rsidR="00B022E7" w:rsidRPr="000819AE" w:rsidRDefault="00B022E7" w:rsidP="00B022E7">
      <w:pPr>
        <w:spacing w:line="240" w:lineRule="auto"/>
        <w:ind w:left="720" w:hanging="360"/>
        <w:contextualSpacing/>
        <w:jc w:val="center"/>
        <w:rPr>
          <w:b/>
          <w:bCs/>
          <w:sz w:val="24"/>
          <w:szCs w:val="24"/>
        </w:rPr>
      </w:pPr>
      <w:r w:rsidRPr="000819AE">
        <w:rPr>
          <w:b/>
          <w:bCs/>
          <w:sz w:val="24"/>
          <w:szCs w:val="24"/>
        </w:rPr>
        <w:t>IREC Steering Committee Meeting</w:t>
      </w:r>
    </w:p>
    <w:p w14:paraId="7004A561" w14:textId="5F76FF1E" w:rsidR="00B022E7" w:rsidRDefault="003F39C3" w:rsidP="00B022E7">
      <w:pPr>
        <w:spacing w:line="240" w:lineRule="auto"/>
        <w:ind w:left="720" w:hanging="360"/>
        <w:contextualSpacing/>
        <w:jc w:val="center"/>
        <w:rPr>
          <w:b/>
          <w:bCs/>
          <w:sz w:val="24"/>
          <w:szCs w:val="24"/>
        </w:rPr>
      </w:pPr>
      <w:r>
        <w:rPr>
          <w:b/>
          <w:bCs/>
          <w:sz w:val="24"/>
          <w:szCs w:val="24"/>
        </w:rPr>
        <w:t>APPROVED</w:t>
      </w:r>
      <w:r w:rsidR="002A6B39">
        <w:rPr>
          <w:b/>
          <w:bCs/>
          <w:sz w:val="24"/>
          <w:szCs w:val="24"/>
        </w:rPr>
        <w:t xml:space="preserve"> </w:t>
      </w:r>
      <w:r w:rsidR="6C0E0437" w:rsidRPr="6C0E0437">
        <w:rPr>
          <w:b/>
          <w:bCs/>
          <w:sz w:val="24"/>
          <w:szCs w:val="24"/>
        </w:rPr>
        <w:t>Minutes</w:t>
      </w:r>
    </w:p>
    <w:p w14:paraId="7D495E30" w14:textId="52A5CA72" w:rsidR="00B022E7" w:rsidRPr="000819AE" w:rsidRDefault="002A6B39" w:rsidP="00B022E7">
      <w:pPr>
        <w:spacing w:line="240" w:lineRule="auto"/>
        <w:ind w:left="720" w:hanging="360"/>
        <w:contextualSpacing/>
        <w:jc w:val="center"/>
        <w:rPr>
          <w:b/>
          <w:bCs/>
          <w:sz w:val="24"/>
          <w:szCs w:val="24"/>
        </w:rPr>
      </w:pPr>
      <w:r>
        <w:rPr>
          <w:b/>
          <w:bCs/>
          <w:sz w:val="24"/>
          <w:szCs w:val="24"/>
        </w:rPr>
        <w:t>July 7</w:t>
      </w:r>
      <w:r w:rsidR="00B022E7" w:rsidRPr="000819AE">
        <w:rPr>
          <w:b/>
          <w:bCs/>
          <w:sz w:val="24"/>
          <w:szCs w:val="24"/>
        </w:rPr>
        <w:t>, 202</w:t>
      </w:r>
      <w:r w:rsidR="00B022E7">
        <w:rPr>
          <w:b/>
          <w:bCs/>
          <w:sz w:val="24"/>
          <w:szCs w:val="24"/>
        </w:rPr>
        <w:t>2 via Zoom</w:t>
      </w:r>
    </w:p>
    <w:bookmarkEnd w:id="0"/>
    <w:p w14:paraId="02AF63A2" w14:textId="77777777" w:rsidR="00B022E7" w:rsidRDefault="00B022E7" w:rsidP="00B022E7">
      <w:pPr>
        <w:spacing w:line="240" w:lineRule="auto"/>
        <w:contextualSpacing/>
        <w:rPr>
          <w:b/>
          <w:bCs/>
          <w:u w:val="single"/>
        </w:rPr>
      </w:pPr>
    </w:p>
    <w:p w14:paraId="1D8DEBA3" w14:textId="6700194F" w:rsidR="00B022E7" w:rsidRPr="00E3301E" w:rsidRDefault="66F1370C" w:rsidP="66F1370C">
      <w:pPr>
        <w:spacing w:line="240" w:lineRule="auto"/>
        <w:contextualSpacing/>
        <w:rPr>
          <w:sz w:val="24"/>
          <w:szCs w:val="24"/>
        </w:rPr>
      </w:pPr>
      <w:r w:rsidRPr="66F1370C">
        <w:rPr>
          <w:b/>
          <w:bCs/>
          <w:sz w:val="24"/>
          <w:szCs w:val="24"/>
          <w:u w:val="single"/>
        </w:rPr>
        <w:t>Present</w:t>
      </w:r>
      <w:r w:rsidRPr="66F1370C">
        <w:rPr>
          <w:b/>
          <w:bCs/>
          <w:sz w:val="24"/>
          <w:szCs w:val="24"/>
        </w:rPr>
        <w:t xml:space="preserve">:  </w:t>
      </w:r>
      <w:r w:rsidRPr="66F1370C">
        <w:rPr>
          <w:sz w:val="24"/>
          <w:szCs w:val="24"/>
        </w:rPr>
        <w:t>Elizabeth Ferry - Barnard; Linda Gray – Norwich; Ryan Haac – Sharon; David Lutz – Strafford; Nancy Jones – Bradford; Jenevra Wetmore – Woodstock; Geoff Martin – TRORC</w:t>
      </w:r>
    </w:p>
    <w:p w14:paraId="68957F04" w14:textId="77777777" w:rsidR="00B022E7" w:rsidRPr="002748FA" w:rsidRDefault="00B022E7" w:rsidP="00B022E7">
      <w:pPr>
        <w:spacing w:after="0" w:line="240" w:lineRule="auto"/>
        <w:contextualSpacing/>
        <w:rPr>
          <w:sz w:val="24"/>
          <w:szCs w:val="24"/>
        </w:rPr>
      </w:pPr>
    </w:p>
    <w:p w14:paraId="4A36B324" w14:textId="77777777" w:rsidR="00B022E7" w:rsidRPr="008049BF" w:rsidRDefault="00B022E7" w:rsidP="00B022E7">
      <w:pPr>
        <w:pStyle w:val="ListParagraph"/>
        <w:numPr>
          <w:ilvl w:val="0"/>
          <w:numId w:val="3"/>
        </w:numPr>
        <w:rPr>
          <w:b/>
          <w:bCs/>
          <w:sz w:val="24"/>
          <w:szCs w:val="24"/>
        </w:rPr>
      </w:pPr>
      <w:r w:rsidRPr="002748FA">
        <w:rPr>
          <w:b/>
          <w:bCs/>
          <w:sz w:val="24"/>
          <w:szCs w:val="24"/>
        </w:rPr>
        <w:t xml:space="preserve">Additions/changes to agenda  </w:t>
      </w:r>
    </w:p>
    <w:p w14:paraId="2F833B21" w14:textId="731A3A3F" w:rsidR="00B022E7" w:rsidRDefault="00381A92" w:rsidP="00B022E7">
      <w:pPr>
        <w:spacing w:after="0" w:line="240" w:lineRule="auto"/>
        <w:contextualSpacing/>
        <w:rPr>
          <w:sz w:val="24"/>
          <w:szCs w:val="24"/>
        </w:rPr>
      </w:pPr>
      <w:r>
        <w:rPr>
          <w:sz w:val="24"/>
          <w:szCs w:val="24"/>
        </w:rPr>
        <w:t xml:space="preserve">Elizabeth suggested adding 15 minutes to the end of each agenda for steering committee reps to discuss what their town is working on. The group agreed this should be a standing agenda item. </w:t>
      </w:r>
    </w:p>
    <w:p w14:paraId="50397394" w14:textId="4713D5CC" w:rsidR="00381A92" w:rsidRDefault="00381A92" w:rsidP="00B022E7">
      <w:pPr>
        <w:spacing w:after="0" w:line="240" w:lineRule="auto"/>
        <w:contextualSpacing/>
        <w:rPr>
          <w:sz w:val="24"/>
          <w:szCs w:val="24"/>
        </w:rPr>
      </w:pPr>
    </w:p>
    <w:p w14:paraId="5EFDD590" w14:textId="553733B5" w:rsidR="00381A92" w:rsidRDefault="00381A92" w:rsidP="00B022E7">
      <w:pPr>
        <w:spacing w:after="0" w:line="240" w:lineRule="auto"/>
        <w:contextualSpacing/>
        <w:rPr>
          <w:sz w:val="24"/>
          <w:szCs w:val="24"/>
        </w:rPr>
      </w:pPr>
      <w:r>
        <w:rPr>
          <w:sz w:val="24"/>
          <w:szCs w:val="24"/>
        </w:rPr>
        <w:t xml:space="preserve">Geoff mentioned that the Department of Public Service issued a </w:t>
      </w:r>
      <w:hyperlink r:id="rId6" w:history="1">
        <w:r w:rsidRPr="00381A92">
          <w:rPr>
            <w:rStyle w:val="Hyperlink"/>
            <w:sz w:val="24"/>
            <w:szCs w:val="24"/>
          </w:rPr>
          <w:t>request for input on Vermont’s Renewable Electricity Policy and Programs</w:t>
        </w:r>
      </w:hyperlink>
      <w:r>
        <w:rPr>
          <w:sz w:val="24"/>
          <w:szCs w:val="24"/>
        </w:rPr>
        <w:t xml:space="preserve">, and suggested that energy committees consider submitting input. </w:t>
      </w:r>
    </w:p>
    <w:p w14:paraId="58802CAA" w14:textId="77777777" w:rsidR="00B022E7" w:rsidRPr="002748FA" w:rsidRDefault="00B022E7" w:rsidP="00B022E7">
      <w:pPr>
        <w:spacing w:after="0" w:line="240" w:lineRule="auto"/>
        <w:contextualSpacing/>
        <w:rPr>
          <w:sz w:val="24"/>
          <w:szCs w:val="24"/>
        </w:rPr>
      </w:pPr>
    </w:p>
    <w:p w14:paraId="483E6121" w14:textId="4E05F62F" w:rsidR="00B022E7" w:rsidRPr="00746340" w:rsidRDefault="00B022E7" w:rsidP="00746340">
      <w:pPr>
        <w:pStyle w:val="ListParagraph"/>
        <w:numPr>
          <w:ilvl w:val="0"/>
          <w:numId w:val="3"/>
        </w:numPr>
        <w:spacing w:after="0" w:line="240" w:lineRule="auto"/>
        <w:rPr>
          <w:b/>
          <w:bCs/>
          <w:sz w:val="24"/>
          <w:szCs w:val="24"/>
        </w:rPr>
      </w:pPr>
      <w:r w:rsidRPr="00746340">
        <w:rPr>
          <w:b/>
          <w:bCs/>
          <w:sz w:val="24"/>
          <w:szCs w:val="24"/>
        </w:rPr>
        <w:t>Approve minutes from 0</w:t>
      </w:r>
      <w:r w:rsidR="00381A92">
        <w:rPr>
          <w:b/>
          <w:bCs/>
          <w:sz w:val="24"/>
          <w:szCs w:val="24"/>
        </w:rPr>
        <w:t>6</w:t>
      </w:r>
      <w:r w:rsidRPr="00746340">
        <w:rPr>
          <w:b/>
          <w:bCs/>
          <w:sz w:val="24"/>
          <w:szCs w:val="24"/>
        </w:rPr>
        <w:t>-0</w:t>
      </w:r>
      <w:r w:rsidR="00381A92">
        <w:rPr>
          <w:b/>
          <w:bCs/>
          <w:sz w:val="24"/>
          <w:szCs w:val="24"/>
        </w:rPr>
        <w:t>2</w:t>
      </w:r>
      <w:r w:rsidRPr="00746340">
        <w:rPr>
          <w:b/>
          <w:bCs/>
          <w:sz w:val="24"/>
          <w:szCs w:val="24"/>
        </w:rPr>
        <w:t>-2022 meeting</w:t>
      </w:r>
    </w:p>
    <w:p w14:paraId="1C2113FE" w14:textId="77777777" w:rsidR="00B022E7" w:rsidRPr="002748FA" w:rsidRDefault="00B022E7" w:rsidP="00B022E7">
      <w:pPr>
        <w:spacing w:after="0" w:line="240" w:lineRule="auto"/>
        <w:contextualSpacing/>
        <w:rPr>
          <w:sz w:val="24"/>
          <w:szCs w:val="24"/>
        </w:rPr>
      </w:pPr>
    </w:p>
    <w:p w14:paraId="3C08CB6B" w14:textId="77777777" w:rsidR="00B022E7" w:rsidRPr="002748FA" w:rsidRDefault="00B022E7" w:rsidP="00B022E7">
      <w:pPr>
        <w:spacing w:after="0" w:line="240" w:lineRule="auto"/>
        <w:contextualSpacing/>
        <w:rPr>
          <w:sz w:val="24"/>
          <w:szCs w:val="24"/>
        </w:rPr>
      </w:pPr>
      <w:r w:rsidRPr="002748FA">
        <w:rPr>
          <w:sz w:val="24"/>
          <w:szCs w:val="24"/>
        </w:rPr>
        <w:t xml:space="preserve">The minutes were approved unanimously. </w:t>
      </w:r>
    </w:p>
    <w:p w14:paraId="3870A109" w14:textId="77777777" w:rsidR="00B022E7" w:rsidRPr="002748FA" w:rsidRDefault="00B022E7" w:rsidP="00B022E7">
      <w:pPr>
        <w:spacing w:after="0" w:line="240" w:lineRule="auto"/>
        <w:contextualSpacing/>
        <w:rPr>
          <w:sz w:val="24"/>
          <w:szCs w:val="24"/>
        </w:rPr>
      </w:pPr>
    </w:p>
    <w:p w14:paraId="53DEB5F4" w14:textId="54A5F89F" w:rsidR="00B022E7" w:rsidRPr="00746340" w:rsidRDefault="00381A92" w:rsidP="00746340">
      <w:pPr>
        <w:pStyle w:val="ListParagraph"/>
        <w:numPr>
          <w:ilvl w:val="0"/>
          <w:numId w:val="3"/>
        </w:numPr>
        <w:spacing w:after="0" w:line="240" w:lineRule="auto"/>
        <w:rPr>
          <w:b/>
          <w:bCs/>
          <w:sz w:val="24"/>
          <w:szCs w:val="24"/>
        </w:rPr>
      </w:pPr>
      <w:r>
        <w:rPr>
          <w:b/>
          <w:bCs/>
          <w:sz w:val="24"/>
          <w:szCs w:val="24"/>
        </w:rPr>
        <w:t>CAP next steps</w:t>
      </w:r>
    </w:p>
    <w:p w14:paraId="30FAC437" w14:textId="4E065CD4" w:rsidR="00135DA7" w:rsidRPr="00135DA7" w:rsidRDefault="00381A92" w:rsidP="00B02D3D">
      <w:pPr>
        <w:pStyle w:val="ListParagraph"/>
        <w:numPr>
          <w:ilvl w:val="0"/>
          <w:numId w:val="4"/>
        </w:numPr>
        <w:rPr>
          <w:sz w:val="24"/>
          <w:szCs w:val="24"/>
        </w:rPr>
      </w:pPr>
      <w:r>
        <w:rPr>
          <w:sz w:val="24"/>
          <w:szCs w:val="24"/>
        </w:rPr>
        <w:t xml:space="preserve">Review/edit </w:t>
      </w:r>
      <w:hyperlink r:id="rId7" w:history="1">
        <w:r w:rsidRPr="00854103">
          <w:rPr>
            <w:rStyle w:val="Hyperlink"/>
            <w:sz w:val="24"/>
            <w:szCs w:val="24"/>
          </w:rPr>
          <w:t>outlines for Green Guidelines and RBES</w:t>
        </w:r>
      </w:hyperlink>
    </w:p>
    <w:p w14:paraId="01D0D508" w14:textId="79B29A76" w:rsidR="00B02D3D" w:rsidRPr="00B02D3D" w:rsidRDefault="00B02D3D" w:rsidP="00B02D3D">
      <w:pPr>
        <w:rPr>
          <w:sz w:val="24"/>
          <w:szCs w:val="24"/>
        </w:rPr>
      </w:pPr>
      <w:r w:rsidRPr="00B02D3D">
        <w:rPr>
          <w:sz w:val="24"/>
          <w:szCs w:val="24"/>
        </w:rPr>
        <w:t xml:space="preserve">Linda </w:t>
      </w:r>
      <w:r>
        <w:rPr>
          <w:sz w:val="24"/>
          <w:szCs w:val="24"/>
        </w:rPr>
        <w:t xml:space="preserve">suggested the group consider the format of the guidelines - </w:t>
      </w:r>
      <w:r w:rsidRPr="00B02D3D">
        <w:rPr>
          <w:sz w:val="24"/>
          <w:szCs w:val="24"/>
        </w:rPr>
        <w:t>will th</w:t>
      </w:r>
      <w:r>
        <w:rPr>
          <w:sz w:val="24"/>
          <w:szCs w:val="24"/>
        </w:rPr>
        <w:t>ey</w:t>
      </w:r>
      <w:r w:rsidRPr="00B02D3D">
        <w:rPr>
          <w:sz w:val="24"/>
          <w:szCs w:val="24"/>
        </w:rPr>
        <w:t xml:space="preserve"> be a one-pager or </w:t>
      </w:r>
      <w:r w:rsidR="00F41689" w:rsidRPr="00B02D3D">
        <w:rPr>
          <w:sz w:val="24"/>
          <w:szCs w:val="24"/>
        </w:rPr>
        <w:t>a</w:t>
      </w:r>
      <w:r w:rsidRPr="00B02D3D">
        <w:rPr>
          <w:sz w:val="24"/>
          <w:szCs w:val="24"/>
        </w:rPr>
        <w:t xml:space="preserve"> website? </w:t>
      </w:r>
    </w:p>
    <w:p w14:paraId="64C6A0C1" w14:textId="53E42167" w:rsidR="00135DA7" w:rsidRPr="00135DA7" w:rsidRDefault="00135DA7" w:rsidP="00B02D3D">
      <w:pPr>
        <w:rPr>
          <w:i/>
          <w:iCs/>
          <w:sz w:val="24"/>
          <w:szCs w:val="24"/>
        </w:rPr>
      </w:pPr>
      <w:r w:rsidRPr="00135DA7">
        <w:rPr>
          <w:i/>
          <w:iCs/>
          <w:sz w:val="24"/>
          <w:szCs w:val="24"/>
        </w:rPr>
        <w:t>Green Guidelines</w:t>
      </w:r>
    </w:p>
    <w:p w14:paraId="4389498E" w14:textId="1F463E09" w:rsidR="00B02D3D" w:rsidRPr="00B02D3D" w:rsidRDefault="00B02D3D" w:rsidP="00B02D3D">
      <w:pPr>
        <w:rPr>
          <w:sz w:val="24"/>
          <w:szCs w:val="24"/>
        </w:rPr>
      </w:pPr>
      <w:r w:rsidRPr="00B02D3D">
        <w:rPr>
          <w:sz w:val="24"/>
          <w:szCs w:val="24"/>
        </w:rPr>
        <w:t xml:space="preserve">Elizabeth </w:t>
      </w:r>
      <w:r>
        <w:rPr>
          <w:sz w:val="24"/>
          <w:szCs w:val="24"/>
        </w:rPr>
        <w:t>suggested changing “low-income” to</w:t>
      </w:r>
      <w:r w:rsidRPr="00B02D3D">
        <w:rPr>
          <w:sz w:val="24"/>
          <w:szCs w:val="24"/>
        </w:rPr>
        <w:t xml:space="preserve"> </w:t>
      </w:r>
      <w:r>
        <w:rPr>
          <w:sz w:val="24"/>
          <w:szCs w:val="24"/>
        </w:rPr>
        <w:t>“</w:t>
      </w:r>
      <w:r w:rsidRPr="00B02D3D">
        <w:rPr>
          <w:sz w:val="24"/>
          <w:szCs w:val="24"/>
        </w:rPr>
        <w:t>income</w:t>
      </w:r>
      <w:r>
        <w:rPr>
          <w:sz w:val="24"/>
          <w:szCs w:val="24"/>
        </w:rPr>
        <w:t>-</w:t>
      </w:r>
      <w:r w:rsidRPr="00B02D3D">
        <w:rPr>
          <w:sz w:val="24"/>
          <w:szCs w:val="24"/>
        </w:rPr>
        <w:t>sensitive</w:t>
      </w:r>
      <w:r>
        <w:rPr>
          <w:sz w:val="24"/>
          <w:szCs w:val="24"/>
        </w:rPr>
        <w:t>”</w:t>
      </w:r>
      <w:r w:rsidRPr="00B02D3D">
        <w:rPr>
          <w:sz w:val="24"/>
          <w:szCs w:val="24"/>
        </w:rPr>
        <w:t>.</w:t>
      </w:r>
    </w:p>
    <w:p w14:paraId="04D7A887" w14:textId="35344BDF" w:rsidR="00B02D3D" w:rsidRPr="00B02D3D" w:rsidRDefault="00B02D3D" w:rsidP="00B02D3D">
      <w:pPr>
        <w:rPr>
          <w:sz w:val="24"/>
          <w:szCs w:val="24"/>
        </w:rPr>
      </w:pPr>
      <w:r w:rsidRPr="00B02D3D">
        <w:rPr>
          <w:sz w:val="24"/>
          <w:szCs w:val="24"/>
        </w:rPr>
        <w:t xml:space="preserve">David </w:t>
      </w:r>
      <w:r>
        <w:rPr>
          <w:sz w:val="24"/>
          <w:szCs w:val="24"/>
        </w:rPr>
        <w:t>recommended adding to the showcases the possibility of using</w:t>
      </w:r>
      <w:r w:rsidRPr="00B02D3D">
        <w:rPr>
          <w:sz w:val="24"/>
          <w:szCs w:val="24"/>
        </w:rPr>
        <w:t xml:space="preserve"> vacant storefronts as a showroom, funded by </w:t>
      </w:r>
      <w:r>
        <w:rPr>
          <w:sz w:val="24"/>
          <w:szCs w:val="24"/>
        </w:rPr>
        <w:t>clean tech companies</w:t>
      </w:r>
      <w:r w:rsidRPr="00B02D3D">
        <w:rPr>
          <w:sz w:val="24"/>
          <w:szCs w:val="24"/>
        </w:rPr>
        <w:t xml:space="preserve">, </w:t>
      </w:r>
      <w:r>
        <w:rPr>
          <w:sz w:val="24"/>
          <w:szCs w:val="24"/>
        </w:rPr>
        <w:t>so that</w:t>
      </w:r>
      <w:r w:rsidRPr="00B02D3D">
        <w:rPr>
          <w:sz w:val="24"/>
          <w:szCs w:val="24"/>
        </w:rPr>
        <w:t xml:space="preserve"> people </w:t>
      </w:r>
      <w:r>
        <w:rPr>
          <w:sz w:val="24"/>
          <w:szCs w:val="24"/>
        </w:rPr>
        <w:t xml:space="preserve">could </w:t>
      </w:r>
      <w:r w:rsidRPr="00B02D3D">
        <w:rPr>
          <w:sz w:val="24"/>
          <w:szCs w:val="24"/>
        </w:rPr>
        <w:t>physically see</w:t>
      </w:r>
      <w:r>
        <w:rPr>
          <w:sz w:val="24"/>
          <w:szCs w:val="24"/>
        </w:rPr>
        <w:t xml:space="preserve"> these technologies before making the switch</w:t>
      </w:r>
      <w:r w:rsidRPr="00B02D3D">
        <w:rPr>
          <w:sz w:val="24"/>
          <w:szCs w:val="24"/>
        </w:rPr>
        <w:t xml:space="preserve">. </w:t>
      </w:r>
    </w:p>
    <w:p w14:paraId="387DBEB1" w14:textId="53DC9F6C" w:rsidR="00B02D3D" w:rsidRPr="00B02D3D" w:rsidRDefault="00135DA7" w:rsidP="00B02D3D">
      <w:pPr>
        <w:rPr>
          <w:sz w:val="24"/>
          <w:szCs w:val="24"/>
        </w:rPr>
      </w:pPr>
      <w:r>
        <w:rPr>
          <w:sz w:val="24"/>
          <w:szCs w:val="24"/>
        </w:rPr>
        <w:t xml:space="preserve">There was discussion over the concept of a green buying pledge for businesses versus green guidelines for residents. The group decided that most of what’s included in the green guidelines section for residents is applicable to businesses, though the two need to remain separate because there are different incentives and opportunities for businesses vs. residents. In addition to creating the guidelines, the subcommittee should consider the value of creating a pledge or a competition for residents and businesses as a way to encourage more people to use the guidelines. </w:t>
      </w:r>
    </w:p>
    <w:p w14:paraId="7EB10FA5" w14:textId="77777777" w:rsidR="00135DA7" w:rsidRPr="00135DA7" w:rsidRDefault="00135DA7" w:rsidP="00B02D3D">
      <w:pPr>
        <w:rPr>
          <w:i/>
          <w:iCs/>
          <w:sz w:val="24"/>
          <w:szCs w:val="24"/>
        </w:rPr>
      </w:pPr>
      <w:r w:rsidRPr="00135DA7">
        <w:rPr>
          <w:i/>
          <w:iCs/>
          <w:sz w:val="24"/>
          <w:szCs w:val="24"/>
        </w:rPr>
        <w:lastRenderedPageBreak/>
        <w:t>RBES</w:t>
      </w:r>
    </w:p>
    <w:p w14:paraId="1B81220E" w14:textId="77777777" w:rsidR="00320CA6" w:rsidRDefault="00B02D3D" w:rsidP="00B02D3D">
      <w:pPr>
        <w:rPr>
          <w:sz w:val="24"/>
          <w:szCs w:val="24"/>
        </w:rPr>
      </w:pPr>
      <w:r w:rsidRPr="00B02D3D">
        <w:rPr>
          <w:sz w:val="24"/>
          <w:szCs w:val="24"/>
        </w:rPr>
        <w:t xml:space="preserve">Linda </w:t>
      </w:r>
      <w:r w:rsidR="00135DA7">
        <w:rPr>
          <w:sz w:val="24"/>
          <w:szCs w:val="24"/>
        </w:rPr>
        <w:t xml:space="preserve">asked for clarification </w:t>
      </w:r>
      <w:r w:rsidR="00320CA6">
        <w:rPr>
          <w:sz w:val="24"/>
          <w:szCs w:val="24"/>
        </w:rPr>
        <w:t>around what towns have the authority to do.</w:t>
      </w:r>
    </w:p>
    <w:p w14:paraId="3D4A9F4C" w14:textId="77777777" w:rsidR="00320CA6" w:rsidRDefault="00320CA6" w:rsidP="00B02D3D">
      <w:pPr>
        <w:rPr>
          <w:sz w:val="24"/>
          <w:szCs w:val="24"/>
        </w:rPr>
      </w:pPr>
      <w:r>
        <w:rPr>
          <w:sz w:val="24"/>
          <w:szCs w:val="24"/>
        </w:rPr>
        <w:t xml:space="preserve">Geoff explained that towns do have the authority to adopt stretch code, but not much else. Adopting stretch code does nothing to increase compliance. The RBES specifies three compliance pathways, one of which is getting a HERS rating. Requiring a HERS rating should increase compliance, but towns do not have the authority to do this. This action would focus on enabling towns to require a HERS rating. </w:t>
      </w:r>
    </w:p>
    <w:p w14:paraId="601B1997" w14:textId="5EFE543D" w:rsidR="00B02D3D" w:rsidRPr="00B02D3D" w:rsidRDefault="00320CA6" w:rsidP="00B92C8D">
      <w:pPr>
        <w:rPr>
          <w:sz w:val="24"/>
          <w:szCs w:val="24"/>
        </w:rPr>
      </w:pPr>
      <w:r>
        <w:rPr>
          <w:sz w:val="24"/>
          <w:szCs w:val="24"/>
        </w:rPr>
        <w:t xml:space="preserve">Linda suggested </w:t>
      </w:r>
      <w:r w:rsidR="00F34E9B">
        <w:rPr>
          <w:sz w:val="24"/>
          <w:szCs w:val="24"/>
        </w:rPr>
        <w:t xml:space="preserve">including working to enable towns to require net-zero new construction within the RBES action. David cautioned that too many requirements might slow down the pace of construction and significantly increase costs. </w:t>
      </w:r>
      <w:r w:rsidR="00B92C8D">
        <w:rPr>
          <w:sz w:val="24"/>
          <w:szCs w:val="24"/>
        </w:rPr>
        <w:t xml:space="preserve">The group agreed that working through the pros and cons will be the responsibility of the subcommittee. </w:t>
      </w:r>
    </w:p>
    <w:p w14:paraId="5E22FCDC" w14:textId="13ED8340" w:rsidR="00B02D3D" w:rsidRPr="00B02D3D" w:rsidRDefault="00B02D3D" w:rsidP="00B02D3D">
      <w:pPr>
        <w:rPr>
          <w:sz w:val="24"/>
          <w:szCs w:val="24"/>
        </w:rPr>
      </w:pPr>
      <w:r w:rsidRPr="00B02D3D">
        <w:rPr>
          <w:sz w:val="24"/>
          <w:szCs w:val="24"/>
        </w:rPr>
        <w:t>Elizabeth</w:t>
      </w:r>
      <w:r w:rsidR="00B92C8D">
        <w:rPr>
          <w:sz w:val="24"/>
          <w:szCs w:val="24"/>
        </w:rPr>
        <w:t xml:space="preserve"> pointed out that in addition to getting</w:t>
      </w:r>
      <w:r w:rsidRPr="00B02D3D">
        <w:rPr>
          <w:sz w:val="24"/>
          <w:szCs w:val="24"/>
        </w:rPr>
        <w:t xml:space="preserve"> Selectboard support</w:t>
      </w:r>
      <w:r w:rsidR="00B92C8D">
        <w:rPr>
          <w:sz w:val="24"/>
          <w:szCs w:val="24"/>
        </w:rPr>
        <w:t xml:space="preserve"> for this action, it would be critical to get the</w:t>
      </w:r>
      <w:r w:rsidRPr="00B02D3D">
        <w:rPr>
          <w:sz w:val="24"/>
          <w:szCs w:val="24"/>
        </w:rPr>
        <w:t xml:space="preserve"> support</w:t>
      </w:r>
      <w:r w:rsidR="00B92C8D">
        <w:rPr>
          <w:sz w:val="24"/>
          <w:szCs w:val="24"/>
        </w:rPr>
        <w:t xml:space="preserve"> of contractors.</w:t>
      </w:r>
    </w:p>
    <w:p w14:paraId="0DDF3F66" w14:textId="74847AA7" w:rsidR="00B02D3D" w:rsidRPr="00B02D3D" w:rsidRDefault="00B92C8D" w:rsidP="00B02D3D">
      <w:pPr>
        <w:rPr>
          <w:sz w:val="24"/>
          <w:szCs w:val="24"/>
        </w:rPr>
      </w:pPr>
      <w:r>
        <w:rPr>
          <w:sz w:val="24"/>
          <w:szCs w:val="24"/>
        </w:rPr>
        <w:t xml:space="preserve">Geoff asked whether the rental actions should be included in the RBES action, even though they are not directly related to RBES. </w:t>
      </w:r>
      <w:r w:rsidR="00B02D3D" w:rsidRPr="00B02D3D">
        <w:rPr>
          <w:sz w:val="24"/>
          <w:szCs w:val="24"/>
        </w:rPr>
        <w:t>Linda</w:t>
      </w:r>
      <w:r>
        <w:rPr>
          <w:sz w:val="24"/>
          <w:szCs w:val="24"/>
        </w:rPr>
        <w:t xml:space="preserve"> suggested that, though they are not directly related, they are connected and it might be worthwhile to address rental issues while working on RBES</w:t>
      </w:r>
      <w:r w:rsidR="00B02D3D" w:rsidRPr="00B02D3D">
        <w:rPr>
          <w:sz w:val="24"/>
          <w:szCs w:val="24"/>
        </w:rPr>
        <w:t>.</w:t>
      </w:r>
      <w:r>
        <w:rPr>
          <w:sz w:val="24"/>
          <w:szCs w:val="24"/>
        </w:rPr>
        <w:t xml:space="preserve"> In addition, it might be beneficial to bring </w:t>
      </w:r>
      <w:r w:rsidR="00B02D3D" w:rsidRPr="00B02D3D">
        <w:rPr>
          <w:sz w:val="24"/>
          <w:szCs w:val="24"/>
        </w:rPr>
        <w:t xml:space="preserve">a package of energy </w:t>
      </w:r>
      <w:r w:rsidRPr="00B02D3D">
        <w:rPr>
          <w:sz w:val="24"/>
          <w:szCs w:val="24"/>
        </w:rPr>
        <w:t>initiatives</w:t>
      </w:r>
      <w:r w:rsidR="00B02D3D" w:rsidRPr="00B02D3D">
        <w:rPr>
          <w:sz w:val="24"/>
          <w:szCs w:val="24"/>
        </w:rPr>
        <w:t xml:space="preserve"> </w:t>
      </w:r>
      <w:r>
        <w:rPr>
          <w:sz w:val="24"/>
          <w:szCs w:val="24"/>
        </w:rPr>
        <w:t>to</w:t>
      </w:r>
      <w:r w:rsidR="00B02D3D" w:rsidRPr="00B02D3D">
        <w:rPr>
          <w:sz w:val="24"/>
          <w:szCs w:val="24"/>
        </w:rPr>
        <w:t xml:space="preserve"> legislators. </w:t>
      </w:r>
    </w:p>
    <w:p w14:paraId="3ADDF6BE" w14:textId="77777777" w:rsidR="00B92C8D" w:rsidRPr="00B92C8D" w:rsidRDefault="00B92C8D" w:rsidP="00B92C8D">
      <w:pPr>
        <w:numPr>
          <w:ilvl w:val="0"/>
          <w:numId w:val="4"/>
        </w:numPr>
        <w:rPr>
          <w:sz w:val="24"/>
          <w:szCs w:val="24"/>
        </w:rPr>
      </w:pPr>
      <w:r w:rsidRPr="00B92C8D">
        <w:rPr>
          <w:sz w:val="24"/>
          <w:szCs w:val="24"/>
        </w:rPr>
        <w:t xml:space="preserve">Determine structure and timeline for working on actions </w:t>
      </w:r>
    </w:p>
    <w:p w14:paraId="50C489FE" w14:textId="5A352283" w:rsidR="00B02D3D" w:rsidRPr="00B02D3D" w:rsidRDefault="00B02D3D" w:rsidP="00B02D3D">
      <w:pPr>
        <w:rPr>
          <w:sz w:val="24"/>
          <w:szCs w:val="24"/>
        </w:rPr>
      </w:pPr>
      <w:r w:rsidRPr="00B02D3D">
        <w:rPr>
          <w:sz w:val="24"/>
          <w:szCs w:val="24"/>
        </w:rPr>
        <w:t xml:space="preserve">Linda </w:t>
      </w:r>
      <w:r w:rsidR="00B92C8D">
        <w:rPr>
          <w:sz w:val="24"/>
          <w:szCs w:val="24"/>
        </w:rPr>
        <w:t xml:space="preserve">recommended that the Green Guidelines action could be </w:t>
      </w:r>
      <w:r w:rsidRPr="00B02D3D">
        <w:rPr>
          <w:sz w:val="24"/>
          <w:szCs w:val="24"/>
        </w:rPr>
        <w:t>coordinat</w:t>
      </w:r>
      <w:r w:rsidR="00B92C8D">
        <w:rPr>
          <w:sz w:val="24"/>
          <w:szCs w:val="24"/>
        </w:rPr>
        <w:t>ed</w:t>
      </w:r>
      <w:r w:rsidRPr="00B02D3D">
        <w:rPr>
          <w:sz w:val="24"/>
          <w:szCs w:val="24"/>
        </w:rPr>
        <w:t xml:space="preserve"> through each town energy committee. </w:t>
      </w:r>
      <w:r w:rsidR="00B92C8D">
        <w:rPr>
          <w:sz w:val="24"/>
          <w:szCs w:val="24"/>
        </w:rPr>
        <w:t>Energy committees could d</w:t>
      </w:r>
      <w:r w:rsidRPr="00B02D3D">
        <w:rPr>
          <w:sz w:val="24"/>
          <w:szCs w:val="24"/>
        </w:rPr>
        <w:t xml:space="preserve">iscuss what </w:t>
      </w:r>
      <w:r w:rsidR="00B92C8D">
        <w:rPr>
          <w:sz w:val="24"/>
          <w:szCs w:val="24"/>
        </w:rPr>
        <w:t xml:space="preserve">they </w:t>
      </w:r>
      <w:r w:rsidRPr="00B02D3D">
        <w:rPr>
          <w:sz w:val="24"/>
          <w:szCs w:val="24"/>
        </w:rPr>
        <w:t>have done</w:t>
      </w:r>
      <w:r w:rsidR="00B92C8D">
        <w:rPr>
          <w:sz w:val="24"/>
          <w:szCs w:val="24"/>
        </w:rPr>
        <w:t xml:space="preserve"> in the past</w:t>
      </w:r>
      <w:r w:rsidRPr="00B02D3D">
        <w:rPr>
          <w:sz w:val="24"/>
          <w:szCs w:val="24"/>
        </w:rPr>
        <w:t xml:space="preserve">, then figure out how to coordinate </w:t>
      </w:r>
      <w:r w:rsidR="00B92C8D">
        <w:rPr>
          <w:sz w:val="24"/>
          <w:szCs w:val="24"/>
        </w:rPr>
        <w:t>with other energy committees. E</w:t>
      </w:r>
      <w:r w:rsidRPr="00B02D3D">
        <w:rPr>
          <w:sz w:val="24"/>
          <w:szCs w:val="24"/>
        </w:rPr>
        <w:t>ach town</w:t>
      </w:r>
      <w:r w:rsidR="00B92C8D">
        <w:rPr>
          <w:sz w:val="24"/>
          <w:szCs w:val="24"/>
        </w:rPr>
        <w:t xml:space="preserve"> might</w:t>
      </w:r>
      <w:r w:rsidRPr="00B02D3D">
        <w:rPr>
          <w:sz w:val="24"/>
          <w:szCs w:val="24"/>
        </w:rPr>
        <w:t xml:space="preserve"> take slightly different approaches, sometimes collaborating together or among a few of the towns.</w:t>
      </w:r>
    </w:p>
    <w:p w14:paraId="1EEEC37F" w14:textId="133C6FDD" w:rsidR="00B02D3D" w:rsidRPr="00B02D3D" w:rsidRDefault="009E45CF" w:rsidP="00B02D3D">
      <w:pPr>
        <w:rPr>
          <w:sz w:val="24"/>
          <w:szCs w:val="24"/>
        </w:rPr>
      </w:pPr>
      <w:r>
        <w:rPr>
          <w:sz w:val="24"/>
          <w:szCs w:val="24"/>
        </w:rPr>
        <w:t xml:space="preserve">Jenevra thought that the </w:t>
      </w:r>
      <w:r w:rsidR="00B02D3D" w:rsidRPr="00B02D3D">
        <w:rPr>
          <w:sz w:val="24"/>
          <w:szCs w:val="24"/>
        </w:rPr>
        <w:t xml:space="preserve">RBES </w:t>
      </w:r>
      <w:r>
        <w:rPr>
          <w:sz w:val="24"/>
          <w:szCs w:val="24"/>
        </w:rPr>
        <w:t>action is</w:t>
      </w:r>
      <w:r w:rsidR="00B02D3D" w:rsidRPr="00B02D3D">
        <w:rPr>
          <w:sz w:val="24"/>
          <w:szCs w:val="24"/>
        </w:rPr>
        <w:t xml:space="preserve"> a bit intense and complicated to ask energy committee</w:t>
      </w:r>
      <w:r>
        <w:rPr>
          <w:sz w:val="24"/>
          <w:szCs w:val="24"/>
        </w:rPr>
        <w:t>s</w:t>
      </w:r>
      <w:r w:rsidR="00B02D3D" w:rsidRPr="00B02D3D">
        <w:rPr>
          <w:sz w:val="24"/>
          <w:szCs w:val="24"/>
        </w:rPr>
        <w:t xml:space="preserve"> to work on</w:t>
      </w:r>
      <w:r>
        <w:rPr>
          <w:sz w:val="24"/>
          <w:szCs w:val="24"/>
        </w:rPr>
        <w:t xml:space="preserve">, and that it should be up to the Steering Committee and members of energy committees with expertise. </w:t>
      </w:r>
      <w:r w:rsidR="00B02D3D" w:rsidRPr="00B02D3D">
        <w:rPr>
          <w:sz w:val="24"/>
          <w:szCs w:val="24"/>
        </w:rPr>
        <w:t xml:space="preserve">Jenevra wants to be involved in housing/RBES section. </w:t>
      </w:r>
    </w:p>
    <w:p w14:paraId="38F7F5E8" w14:textId="37FDE05A" w:rsidR="00B02D3D" w:rsidRPr="00407F6F" w:rsidRDefault="009E45CF" w:rsidP="00B02D3D">
      <w:pPr>
        <w:rPr>
          <w:b/>
          <w:bCs/>
          <w:sz w:val="24"/>
          <w:szCs w:val="24"/>
        </w:rPr>
      </w:pPr>
      <w:r w:rsidRPr="00407F6F">
        <w:rPr>
          <w:b/>
          <w:bCs/>
          <w:sz w:val="24"/>
          <w:szCs w:val="24"/>
        </w:rPr>
        <w:t>The Steering Committee agreed to b</w:t>
      </w:r>
      <w:r w:rsidR="00B02D3D" w:rsidRPr="00407F6F">
        <w:rPr>
          <w:b/>
          <w:bCs/>
          <w:sz w:val="24"/>
          <w:szCs w:val="24"/>
        </w:rPr>
        <w:t>ring</w:t>
      </w:r>
      <w:r w:rsidRPr="00407F6F">
        <w:rPr>
          <w:b/>
          <w:bCs/>
          <w:sz w:val="24"/>
          <w:szCs w:val="24"/>
        </w:rPr>
        <w:t xml:space="preserve"> the</w:t>
      </w:r>
      <w:r w:rsidR="00B02D3D" w:rsidRPr="00407F6F">
        <w:rPr>
          <w:b/>
          <w:bCs/>
          <w:sz w:val="24"/>
          <w:szCs w:val="24"/>
        </w:rPr>
        <w:t xml:space="preserve"> outline</w:t>
      </w:r>
      <w:r w:rsidRPr="00407F6F">
        <w:rPr>
          <w:b/>
          <w:bCs/>
          <w:sz w:val="24"/>
          <w:szCs w:val="24"/>
        </w:rPr>
        <w:t xml:space="preserve"> of the actions</w:t>
      </w:r>
      <w:r w:rsidR="00B02D3D" w:rsidRPr="00407F6F">
        <w:rPr>
          <w:b/>
          <w:bCs/>
          <w:sz w:val="24"/>
          <w:szCs w:val="24"/>
        </w:rPr>
        <w:t xml:space="preserve"> back to </w:t>
      </w:r>
      <w:r w:rsidRPr="00407F6F">
        <w:rPr>
          <w:b/>
          <w:bCs/>
          <w:sz w:val="24"/>
          <w:szCs w:val="24"/>
        </w:rPr>
        <w:t>their energy committees</w:t>
      </w:r>
      <w:r w:rsidR="00B02D3D" w:rsidRPr="00407F6F">
        <w:rPr>
          <w:b/>
          <w:bCs/>
          <w:sz w:val="24"/>
          <w:szCs w:val="24"/>
        </w:rPr>
        <w:t>, describe what we</w:t>
      </w:r>
      <w:r w:rsidRPr="00407F6F">
        <w:rPr>
          <w:b/>
          <w:bCs/>
          <w:sz w:val="24"/>
          <w:szCs w:val="24"/>
        </w:rPr>
        <w:t xml:space="preserve"> agreed to at this meeting</w:t>
      </w:r>
      <w:r w:rsidR="00B02D3D" w:rsidRPr="00407F6F">
        <w:rPr>
          <w:b/>
          <w:bCs/>
          <w:sz w:val="24"/>
          <w:szCs w:val="24"/>
        </w:rPr>
        <w:t xml:space="preserve">, </w:t>
      </w:r>
      <w:r w:rsidRPr="00407F6F">
        <w:rPr>
          <w:b/>
          <w:bCs/>
          <w:sz w:val="24"/>
          <w:szCs w:val="24"/>
        </w:rPr>
        <w:t xml:space="preserve">and </w:t>
      </w:r>
      <w:r w:rsidR="00B02D3D" w:rsidRPr="00407F6F">
        <w:rPr>
          <w:b/>
          <w:bCs/>
          <w:sz w:val="24"/>
          <w:szCs w:val="24"/>
        </w:rPr>
        <w:t xml:space="preserve">invite </w:t>
      </w:r>
      <w:r w:rsidRPr="00407F6F">
        <w:rPr>
          <w:b/>
          <w:bCs/>
          <w:sz w:val="24"/>
          <w:szCs w:val="24"/>
        </w:rPr>
        <w:t>one</w:t>
      </w:r>
      <w:r w:rsidR="00B02D3D" w:rsidRPr="00407F6F">
        <w:rPr>
          <w:b/>
          <w:bCs/>
          <w:sz w:val="24"/>
          <w:szCs w:val="24"/>
        </w:rPr>
        <w:t xml:space="preserve"> member </w:t>
      </w:r>
      <w:r w:rsidRPr="00407F6F">
        <w:rPr>
          <w:b/>
          <w:bCs/>
          <w:sz w:val="24"/>
          <w:szCs w:val="24"/>
        </w:rPr>
        <w:t xml:space="preserve">of the energy committee to join each action. </w:t>
      </w:r>
      <w:r w:rsidRPr="00407F6F">
        <w:rPr>
          <w:sz w:val="24"/>
          <w:szCs w:val="24"/>
        </w:rPr>
        <w:t>I</w:t>
      </w:r>
      <w:r w:rsidR="00B02D3D" w:rsidRPr="00407F6F">
        <w:rPr>
          <w:sz w:val="24"/>
          <w:szCs w:val="24"/>
        </w:rPr>
        <w:t xml:space="preserve">f no </w:t>
      </w:r>
      <w:r w:rsidRPr="00407F6F">
        <w:rPr>
          <w:sz w:val="24"/>
          <w:szCs w:val="24"/>
        </w:rPr>
        <w:t xml:space="preserve">energy committee members </w:t>
      </w:r>
      <w:r w:rsidR="00B02D3D" w:rsidRPr="00407F6F">
        <w:rPr>
          <w:sz w:val="24"/>
          <w:szCs w:val="24"/>
        </w:rPr>
        <w:t xml:space="preserve">volunteers, </w:t>
      </w:r>
      <w:r w:rsidRPr="00407F6F">
        <w:rPr>
          <w:sz w:val="24"/>
          <w:szCs w:val="24"/>
        </w:rPr>
        <w:t>the</w:t>
      </w:r>
      <w:r w:rsidR="00B02D3D" w:rsidRPr="00407F6F">
        <w:rPr>
          <w:sz w:val="24"/>
          <w:szCs w:val="24"/>
        </w:rPr>
        <w:t xml:space="preserve"> </w:t>
      </w:r>
      <w:r w:rsidRPr="00407F6F">
        <w:rPr>
          <w:sz w:val="24"/>
          <w:szCs w:val="24"/>
        </w:rPr>
        <w:t>S</w:t>
      </w:r>
      <w:r w:rsidR="00B02D3D" w:rsidRPr="00407F6F">
        <w:rPr>
          <w:sz w:val="24"/>
          <w:szCs w:val="24"/>
        </w:rPr>
        <w:t xml:space="preserve">teering </w:t>
      </w:r>
      <w:r w:rsidRPr="00407F6F">
        <w:rPr>
          <w:sz w:val="24"/>
          <w:szCs w:val="24"/>
        </w:rPr>
        <w:t>C</w:t>
      </w:r>
      <w:r w:rsidR="00B02D3D" w:rsidRPr="00407F6F">
        <w:rPr>
          <w:sz w:val="24"/>
          <w:szCs w:val="24"/>
        </w:rPr>
        <w:t>ommittee</w:t>
      </w:r>
      <w:r w:rsidRPr="00407F6F">
        <w:rPr>
          <w:sz w:val="24"/>
          <w:szCs w:val="24"/>
        </w:rPr>
        <w:t xml:space="preserve"> representatives will serve. In some cases, there may be </w:t>
      </w:r>
      <w:r w:rsidR="00407F6F" w:rsidRPr="00407F6F">
        <w:rPr>
          <w:sz w:val="24"/>
          <w:szCs w:val="24"/>
        </w:rPr>
        <w:t>an</w:t>
      </w:r>
      <w:r w:rsidRPr="00407F6F">
        <w:rPr>
          <w:sz w:val="24"/>
          <w:szCs w:val="24"/>
        </w:rPr>
        <w:t xml:space="preserve"> energy committee member plus a Steering Committee member</w:t>
      </w:r>
      <w:r w:rsidR="00407F6F" w:rsidRPr="00407F6F">
        <w:rPr>
          <w:sz w:val="24"/>
          <w:szCs w:val="24"/>
        </w:rPr>
        <w:t xml:space="preserve"> working on an action</w:t>
      </w:r>
      <w:r w:rsidRPr="00407F6F">
        <w:rPr>
          <w:sz w:val="24"/>
          <w:szCs w:val="24"/>
        </w:rPr>
        <w:t xml:space="preserve">, and in other cases, </w:t>
      </w:r>
      <w:r w:rsidR="00407F6F" w:rsidRPr="00407F6F">
        <w:rPr>
          <w:sz w:val="24"/>
          <w:szCs w:val="24"/>
        </w:rPr>
        <w:t>there may be just an energy committee member serving.</w:t>
      </w:r>
    </w:p>
    <w:p w14:paraId="1BA18652" w14:textId="2F450BDA" w:rsidR="00B02D3D" w:rsidRPr="00407F6F" w:rsidRDefault="00407F6F" w:rsidP="00B02D3D">
      <w:pPr>
        <w:rPr>
          <w:b/>
          <w:bCs/>
          <w:sz w:val="24"/>
          <w:szCs w:val="24"/>
        </w:rPr>
      </w:pPr>
      <w:r w:rsidRPr="00407F6F">
        <w:rPr>
          <w:b/>
          <w:bCs/>
          <w:sz w:val="24"/>
          <w:szCs w:val="24"/>
        </w:rPr>
        <w:t>The</w:t>
      </w:r>
      <w:r w:rsidR="00B02D3D" w:rsidRPr="00407F6F">
        <w:rPr>
          <w:b/>
          <w:bCs/>
          <w:sz w:val="24"/>
          <w:szCs w:val="24"/>
        </w:rPr>
        <w:t xml:space="preserve"> first action group meeting</w:t>
      </w:r>
      <w:r w:rsidRPr="00407F6F">
        <w:rPr>
          <w:b/>
          <w:bCs/>
          <w:sz w:val="24"/>
          <w:szCs w:val="24"/>
        </w:rPr>
        <w:t xml:space="preserve"> should occur at the</w:t>
      </w:r>
      <w:r w:rsidR="00B02D3D" w:rsidRPr="00407F6F">
        <w:rPr>
          <w:b/>
          <w:bCs/>
          <w:sz w:val="24"/>
          <w:szCs w:val="24"/>
        </w:rPr>
        <w:t xml:space="preserve"> end of August/beginning of Sept</w:t>
      </w:r>
      <w:r w:rsidRPr="00407F6F">
        <w:rPr>
          <w:b/>
          <w:bCs/>
          <w:sz w:val="24"/>
          <w:szCs w:val="24"/>
        </w:rPr>
        <w:t>ember.</w:t>
      </w:r>
    </w:p>
    <w:p w14:paraId="1EAAC4BE" w14:textId="0A69BAD2" w:rsidR="00B02D3D" w:rsidRPr="00B02D3D" w:rsidRDefault="00B02D3D" w:rsidP="00B02D3D">
      <w:pPr>
        <w:rPr>
          <w:sz w:val="24"/>
          <w:szCs w:val="24"/>
        </w:rPr>
      </w:pPr>
      <w:r w:rsidRPr="00B02D3D">
        <w:rPr>
          <w:sz w:val="24"/>
          <w:szCs w:val="24"/>
        </w:rPr>
        <w:t xml:space="preserve">Linda </w:t>
      </w:r>
      <w:r w:rsidR="00407F6F">
        <w:rPr>
          <w:sz w:val="24"/>
          <w:szCs w:val="24"/>
        </w:rPr>
        <w:t>suggested that there is</w:t>
      </w:r>
      <w:r w:rsidRPr="00B02D3D">
        <w:rPr>
          <w:sz w:val="24"/>
          <w:szCs w:val="24"/>
        </w:rPr>
        <w:t xml:space="preserve"> rese</w:t>
      </w:r>
      <w:r w:rsidR="00407F6F">
        <w:rPr>
          <w:sz w:val="24"/>
          <w:szCs w:val="24"/>
        </w:rPr>
        <w:t>a</w:t>
      </w:r>
      <w:r w:rsidRPr="00B02D3D">
        <w:rPr>
          <w:sz w:val="24"/>
          <w:szCs w:val="24"/>
        </w:rPr>
        <w:t xml:space="preserve">rch </w:t>
      </w:r>
      <w:r w:rsidR="00407F6F">
        <w:rPr>
          <w:sz w:val="24"/>
          <w:szCs w:val="24"/>
        </w:rPr>
        <w:t>that</w:t>
      </w:r>
      <w:r w:rsidRPr="00B02D3D">
        <w:rPr>
          <w:sz w:val="24"/>
          <w:szCs w:val="24"/>
        </w:rPr>
        <w:t xml:space="preserve"> could </w:t>
      </w:r>
      <w:r w:rsidR="00407F6F">
        <w:rPr>
          <w:sz w:val="24"/>
          <w:szCs w:val="24"/>
        </w:rPr>
        <w:t>be done</w:t>
      </w:r>
      <w:r w:rsidRPr="00B02D3D">
        <w:rPr>
          <w:sz w:val="24"/>
          <w:szCs w:val="24"/>
        </w:rPr>
        <w:t xml:space="preserve"> prior to </w:t>
      </w:r>
      <w:r w:rsidR="00CA3EDF">
        <w:rPr>
          <w:sz w:val="24"/>
          <w:szCs w:val="24"/>
        </w:rPr>
        <w:t>the first</w:t>
      </w:r>
      <w:r w:rsidRPr="00B02D3D">
        <w:rPr>
          <w:sz w:val="24"/>
          <w:szCs w:val="24"/>
        </w:rPr>
        <w:t xml:space="preserve"> meeting</w:t>
      </w:r>
      <w:r w:rsidR="00CA3EDF">
        <w:rPr>
          <w:sz w:val="24"/>
          <w:szCs w:val="24"/>
        </w:rPr>
        <w:t xml:space="preserve">. E.g., </w:t>
      </w:r>
      <w:r w:rsidRPr="00B02D3D">
        <w:rPr>
          <w:sz w:val="24"/>
          <w:szCs w:val="24"/>
        </w:rPr>
        <w:t xml:space="preserve">look through </w:t>
      </w:r>
      <w:r w:rsidR="00CA3EDF">
        <w:rPr>
          <w:sz w:val="24"/>
          <w:szCs w:val="24"/>
        </w:rPr>
        <w:t xml:space="preserve">town </w:t>
      </w:r>
      <w:r w:rsidRPr="00B02D3D">
        <w:rPr>
          <w:sz w:val="24"/>
          <w:szCs w:val="24"/>
        </w:rPr>
        <w:t xml:space="preserve">websites and see how </w:t>
      </w:r>
      <w:r w:rsidR="00CA3EDF">
        <w:rPr>
          <w:sz w:val="24"/>
          <w:szCs w:val="24"/>
        </w:rPr>
        <w:t xml:space="preserve">each town </w:t>
      </w:r>
      <w:r w:rsidRPr="00B02D3D">
        <w:rPr>
          <w:sz w:val="24"/>
          <w:szCs w:val="24"/>
        </w:rPr>
        <w:t xml:space="preserve">might display </w:t>
      </w:r>
      <w:r w:rsidR="00CA3EDF">
        <w:rPr>
          <w:sz w:val="24"/>
          <w:szCs w:val="24"/>
        </w:rPr>
        <w:t xml:space="preserve">the green guidelines. Some towns may be able to add to existing webpage, other may have to </w:t>
      </w:r>
      <w:r w:rsidRPr="00B02D3D">
        <w:rPr>
          <w:sz w:val="24"/>
          <w:szCs w:val="24"/>
        </w:rPr>
        <w:t xml:space="preserve">start </w:t>
      </w:r>
      <w:r w:rsidR="00CA3EDF">
        <w:rPr>
          <w:sz w:val="24"/>
          <w:szCs w:val="24"/>
        </w:rPr>
        <w:t xml:space="preserve">from scratch. </w:t>
      </w:r>
    </w:p>
    <w:p w14:paraId="68E34BC9" w14:textId="77777777" w:rsidR="00CA3EDF" w:rsidRDefault="00CA3EDF" w:rsidP="00CA3EDF">
      <w:pPr>
        <w:pStyle w:val="ListParagraph"/>
        <w:numPr>
          <w:ilvl w:val="0"/>
          <w:numId w:val="4"/>
        </w:numPr>
        <w:rPr>
          <w:sz w:val="24"/>
          <w:szCs w:val="24"/>
        </w:rPr>
      </w:pPr>
      <w:r w:rsidRPr="00CA3EDF">
        <w:rPr>
          <w:sz w:val="24"/>
          <w:szCs w:val="24"/>
        </w:rPr>
        <w:lastRenderedPageBreak/>
        <w:t xml:space="preserve">Public outreach – format for displaying CAP </w:t>
      </w:r>
    </w:p>
    <w:p w14:paraId="184A7568" w14:textId="6B50C572" w:rsidR="00B02D3D" w:rsidRPr="00CA3EDF" w:rsidRDefault="00CA3EDF" w:rsidP="00CA3EDF">
      <w:pPr>
        <w:rPr>
          <w:sz w:val="24"/>
          <w:szCs w:val="24"/>
        </w:rPr>
      </w:pPr>
      <w:r>
        <w:rPr>
          <w:sz w:val="24"/>
          <w:szCs w:val="24"/>
        </w:rPr>
        <w:t xml:space="preserve">Geoff asked how the Climate Action Plan should be displayed for the public (i.e., full list of actions or just the collaborative actions).  </w:t>
      </w:r>
      <w:r w:rsidR="00B02D3D" w:rsidRPr="00CA3EDF">
        <w:rPr>
          <w:sz w:val="24"/>
          <w:szCs w:val="24"/>
        </w:rPr>
        <w:t xml:space="preserve">Jenevra </w:t>
      </w:r>
      <w:r>
        <w:rPr>
          <w:sz w:val="24"/>
          <w:szCs w:val="24"/>
        </w:rPr>
        <w:t>said that the audience will be S</w:t>
      </w:r>
      <w:r w:rsidR="00B02D3D" w:rsidRPr="00CA3EDF">
        <w:rPr>
          <w:sz w:val="24"/>
          <w:szCs w:val="24"/>
        </w:rPr>
        <w:t>e</w:t>
      </w:r>
      <w:r>
        <w:rPr>
          <w:sz w:val="24"/>
          <w:szCs w:val="24"/>
        </w:rPr>
        <w:t>l</w:t>
      </w:r>
      <w:r w:rsidR="00B02D3D" w:rsidRPr="00CA3EDF">
        <w:rPr>
          <w:sz w:val="24"/>
          <w:szCs w:val="24"/>
        </w:rPr>
        <w:t>ect</w:t>
      </w:r>
      <w:r>
        <w:rPr>
          <w:sz w:val="24"/>
          <w:szCs w:val="24"/>
        </w:rPr>
        <w:t xml:space="preserve"> B</w:t>
      </w:r>
      <w:r w:rsidR="00B02D3D" w:rsidRPr="00CA3EDF">
        <w:rPr>
          <w:sz w:val="24"/>
          <w:szCs w:val="24"/>
        </w:rPr>
        <w:t>oar</w:t>
      </w:r>
      <w:r>
        <w:rPr>
          <w:sz w:val="24"/>
          <w:szCs w:val="24"/>
        </w:rPr>
        <w:t>d members</w:t>
      </w:r>
      <w:r w:rsidR="00B02D3D" w:rsidRPr="00CA3EDF">
        <w:rPr>
          <w:sz w:val="24"/>
          <w:szCs w:val="24"/>
        </w:rPr>
        <w:t xml:space="preserve"> and interested residents</w:t>
      </w:r>
      <w:r>
        <w:rPr>
          <w:sz w:val="24"/>
          <w:szCs w:val="24"/>
        </w:rPr>
        <w:t xml:space="preserve">. Jenevra thought that, while it may be best to show just a subset of the actions, it </w:t>
      </w:r>
      <w:r w:rsidR="00B02D3D" w:rsidRPr="00CA3EDF">
        <w:rPr>
          <w:sz w:val="24"/>
          <w:szCs w:val="24"/>
        </w:rPr>
        <w:t xml:space="preserve">would be nice to have </w:t>
      </w:r>
      <w:r>
        <w:rPr>
          <w:sz w:val="24"/>
          <w:szCs w:val="24"/>
        </w:rPr>
        <w:t xml:space="preserve">an </w:t>
      </w:r>
      <w:r w:rsidR="00B02D3D" w:rsidRPr="00CA3EDF">
        <w:rPr>
          <w:sz w:val="24"/>
          <w:szCs w:val="24"/>
        </w:rPr>
        <w:t>online format to present all the actions</w:t>
      </w:r>
      <w:r>
        <w:rPr>
          <w:sz w:val="24"/>
          <w:szCs w:val="24"/>
        </w:rPr>
        <w:t xml:space="preserve"> because if something is missing, p</w:t>
      </w:r>
      <w:r w:rsidR="00B02D3D" w:rsidRPr="00CA3EDF">
        <w:rPr>
          <w:sz w:val="24"/>
          <w:szCs w:val="24"/>
        </w:rPr>
        <w:t>eo</w:t>
      </w:r>
      <w:r>
        <w:rPr>
          <w:sz w:val="24"/>
          <w:szCs w:val="24"/>
        </w:rPr>
        <w:t>p</w:t>
      </w:r>
      <w:r w:rsidR="00B02D3D" w:rsidRPr="00CA3EDF">
        <w:rPr>
          <w:sz w:val="24"/>
          <w:szCs w:val="24"/>
        </w:rPr>
        <w:t>le will</w:t>
      </w:r>
      <w:r>
        <w:rPr>
          <w:sz w:val="24"/>
          <w:szCs w:val="24"/>
        </w:rPr>
        <w:t xml:space="preserve"> ask why a certain action wasn’t included. </w:t>
      </w:r>
    </w:p>
    <w:p w14:paraId="2A6ABD6B" w14:textId="0F84167B" w:rsidR="00B02D3D" w:rsidRDefault="00856A6B" w:rsidP="00B022E7">
      <w:pPr>
        <w:rPr>
          <w:sz w:val="24"/>
          <w:szCs w:val="24"/>
        </w:rPr>
      </w:pPr>
      <w:r>
        <w:rPr>
          <w:sz w:val="24"/>
          <w:szCs w:val="24"/>
        </w:rPr>
        <w:t xml:space="preserve">The committee agreed that it makes sense to show a subset of the actions, but </w:t>
      </w:r>
      <w:r w:rsidR="00B02D3D" w:rsidRPr="00B02D3D">
        <w:rPr>
          <w:sz w:val="24"/>
          <w:szCs w:val="24"/>
        </w:rPr>
        <w:t>to</w:t>
      </w:r>
      <w:r>
        <w:rPr>
          <w:sz w:val="24"/>
          <w:szCs w:val="24"/>
        </w:rPr>
        <w:t xml:space="preserve"> let</w:t>
      </w:r>
      <w:r w:rsidR="00B02D3D" w:rsidRPr="00B02D3D">
        <w:rPr>
          <w:sz w:val="24"/>
          <w:szCs w:val="24"/>
        </w:rPr>
        <w:t xml:space="preserve"> people </w:t>
      </w:r>
      <w:r>
        <w:rPr>
          <w:sz w:val="24"/>
          <w:szCs w:val="24"/>
        </w:rPr>
        <w:t xml:space="preserve">know </w:t>
      </w:r>
      <w:r w:rsidR="00B02D3D" w:rsidRPr="00B02D3D">
        <w:rPr>
          <w:sz w:val="24"/>
          <w:szCs w:val="24"/>
        </w:rPr>
        <w:t>that S</w:t>
      </w:r>
      <w:r>
        <w:rPr>
          <w:sz w:val="24"/>
          <w:szCs w:val="24"/>
        </w:rPr>
        <w:t xml:space="preserve">ustainable </w:t>
      </w:r>
      <w:r w:rsidR="00B02D3D" w:rsidRPr="00B02D3D">
        <w:rPr>
          <w:sz w:val="24"/>
          <w:szCs w:val="24"/>
        </w:rPr>
        <w:t>W</w:t>
      </w:r>
      <w:r>
        <w:rPr>
          <w:sz w:val="24"/>
          <w:szCs w:val="24"/>
        </w:rPr>
        <w:t>oodstock</w:t>
      </w:r>
      <w:r w:rsidR="00B02D3D" w:rsidRPr="00B02D3D">
        <w:rPr>
          <w:sz w:val="24"/>
          <w:szCs w:val="24"/>
        </w:rPr>
        <w:t xml:space="preserve"> has the full </w:t>
      </w:r>
      <w:r>
        <w:rPr>
          <w:sz w:val="24"/>
          <w:szCs w:val="24"/>
        </w:rPr>
        <w:t xml:space="preserve">excel document </w:t>
      </w:r>
      <w:r w:rsidR="00B02D3D" w:rsidRPr="00B02D3D">
        <w:rPr>
          <w:sz w:val="24"/>
          <w:szCs w:val="24"/>
        </w:rPr>
        <w:t xml:space="preserve">available on its website. </w:t>
      </w:r>
      <w:r>
        <w:rPr>
          <w:sz w:val="24"/>
          <w:szCs w:val="24"/>
        </w:rPr>
        <w:t xml:space="preserve">Finally, the focus could be on the two actions that the Steering Committee/energy committees selected at the May meeting. </w:t>
      </w:r>
    </w:p>
    <w:p w14:paraId="412D026A" w14:textId="5464645A" w:rsidR="00B022E7" w:rsidRPr="002748FA" w:rsidRDefault="00B022E7" w:rsidP="00B022E7">
      <w:pPr>
        <w:rPr>
          <w:sz w:val="24"/>
          <w:szCs w:val="24"/>
        </w:rPr>
      </w:pPr>
      <w:r w:rsidRPr="002748FA">
        <w:rPr>
          <w:sz w:val="24"/>
          <w:szCs w:val="24"/>
        </w:rPr>
        <w:t xml:space="preserve">Respectfully submitted, </w:t>
      </w:r>
    </w:p>
    <w:p w14:paraId="76C28089" w14:textId="11862A63" w:rsidR="00B022E7" w:rsidRPr="002748FA" w:rsidRDefault="00856A6B" w:rsidP="00B022E7">
      <w:pPr>
        <w:rPr>
          <w:sz w:val="24"/>
          <w:szCs w:val="24"/>
        </w:rPr>
      </w:pPr>
      <w:r>
        <w:rPr>
          <w:sz w:val="24"/>
          <w:szCs w:val="24"/>
        </w:rPr>
        <w:t>Geoff Martin,</w:t>
      </w:r>
      <w:r w:rsidR="00B022E7" w:rsidRPr="002748FA">
        <w:rPr>
          <w:sz w:val="24"/>
          <w:szCs w:val="24"/>
        </w:rPr>
        <w:t xml:space="preserve"> Acting Secretary </w:t>
      </w:r>
    </w:p>
    <w:p w14:paraId="308FBF58" w14:textId="77777777" w:rsidR="00CD56BD" w:rsidRPr="00B022E7" w:rsidRDefault="003F39C3" w:rsidP="00B022E7"/>
    <w:sectPr w:rsidR="00CD56BD" w:rsidRPr="00B02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498"/>
    <w:multiLevelType w:val="multilevel"/>
    <w:tmpl w:val="CCC401D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B624F8C"/>
    <w:multiLevelType w:val="hybridMultilevel"/>
    <w:tmpl w:val="25F472BA"/>
    <w:lvl w:ilvl="0" w:tplc="F3521F36">
      <w:start w:val="1"/>
      <w:numFmt w:val="lowerLetter"/>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956F7"/>
    <w:multiLevelType w:val="hybridMultilevel"/>
    <w:tmpl w:val="DE3C4804"/>
    <w:lvl w:ilvl="0" w:tplc="CF72D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E72FA"/>
    <w:multiLevelType w:val="hybridMultilevel"/>
    <w:tmpl w:val="6F30E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C3E54"/>
    <w:multiLevelType w:val="multilevel"/>
    <w:tmpl w:val="9B1020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F6F00EE"/>
    <w:multiLevelType w:val="hybridMultilevel"/>
    <w:tmpl w:val="1A28BB46"/>
    <w:lvl w:ilvl="0" w:tplc="04090017">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0A5671F"/>
    <w:multiLevelType w:val="hybridMultilevel"/>
    <w:tmpl w:val="8694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C24F5"/>
    <w:multiLevelType w:val="hybridMultilevel"/>
    <w:tmpl w:val="2802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B321D"/>
    <w:multiLevelType w:val="hybridMultilevel"/>
    <w:tmpl w:val="9DC6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622E4"/>
    <w:multiLevelType w:val="hybridMultilevel"/>
    <w:tmpl w:val="AB068346"/>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420433"/>
    <w:multiLevelType w:val="hybridMultilevel"/>
    <w:tmpl w:val="7152B324"/>
    <w:lvl w:ilvl="0" w:tplc="DD520D1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672F3A"/>
    <w:multiLevelType w:val="hybridMultilevel"/>
    <w:tmpl w:val="1026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56206"/>
    <w:multiLevelType w:val="hybridMultilevel"/>
    <w:tmpl w:val="A9B0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C6503"/>
    <w:multiLevelType w:val="hybridMultilevel"/>
    <w:tmpl w:val="08585BB0"/>
    <w:lvl w:ilvl="0" w:tplc="0BEA80B2">
      <w:start w:val="1"/>
      <w:numFmt w:val="decimal"/>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F097DE5"/>
    <w:multiLevelType w:val="hybridMultilevel"/>
    <w:tmpl w:val="AA1C6A32"/>
    <w:lvl w:ilvl="0" w:tplc="8F10E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45881"/>
    <w:multiLevelType w:val="multilevel"/>
    <w:tmpl w:val="10782F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65002314">
    <w:abstractNumId w:val="15"/>
  </w:num>
  <w:num w:numId="2" w16cid:durableId="959918311">
    <w:abstractNumId w:val="4"/>
  </w:num>
  <w:num w:numId="3" w16cid:durableId="1999259164">
    <w:abstractNumId w:val="0"/>
  </w:num>
  <w:num w:numId="4" w16cid:durableId="1830636426">
    <w:abstractNumId w:val="1"/>
  </w:num>
  <w:num w:numId="5" w16cid:durableId="1017848685">
    <w:abstractNumId w:val="12"/>
  </w:num>
  <w:num w:numId="6" w16cid:durableId="902373522">
    <w:abstractNumId w:val="9"/>
  </w:num>
  <w:num w:numId="7" w16cid:durableId="1180005368">
    <w:abstractNumId w:val="6"/>
  </w:num>
  <w:num w:numId="8" w16cid:durableId="267978881">
    <w:abstractNumId w:val="2"/>
  </w:num>
  <w:num w:numId="9" w16cid:durableId="240141827">
    <w:abstractNumId w:val="13"/>
  </w:num>
  <w:num w:numId="10" w16cid:durableId="912666498">
    <w:abstractNumId w:val="14"/>
  </w:num>
  <w:num w:numId="11" w16cid:durableId="1653414244">
    <w:abstractNumId w:val="8"/>
  </w:num>
  <w:num w:numId="12" w16cid:durableId="899289960">
    <w:abstractNumId w:val="7"/>
  </w:num>
  <w:num w:numId="13" w16cid:durableId="844127030">
    <w:abstractNumId w:val="11"/>
  </w:num>
  <w:num w:numId="14" w16cid:durableId="568929463">
    <w:abstractNumId w:val="3"/>
  </w:num>
  <w:num w:numId="15" w16cid:durableId="933244561">
    <w:abstractNumId w:val="10"/>
  </w:num>
  <w:num w:numId="16" w16cid:durableId="13999818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4FE"/>
    <w:rsid w:val="00032CAD"/>
    <w:rsid w:val="000413AF"/>
    <w:rsid w:val="00073E32"/>
    <w:rsid w:val="0009372E"/>
    <w:rsid w:val="000B0415"/>
    <w:rsid w:val="000E5BDC"/>
    <w:rsid w:val="000E739A"/>
    <w:rsid w:val="00135DA7"/>
    <w:rsid w:val="001942D5"/>
    <w:rsid w:val="001A0806"/>
    <w:rsid w:val="001F3F8E"/>
    <w:rsid w:val="00216B7C"/>
    <w:rsid w:val="002347AB"/>
    <w:rsid w:val="002473E7"/>
    <w:rsid w:val="002A6B39"/>
    <w:rsid w:val="002A7DAF"/>
    <w:rsid w:val="003110C3"/>
    <w:rsid w:val="00320CA6"/>
    <w:rsid w:val="00333D99"/>
    <w:rsid w:val="00341AA1"/>
    <w:rsid w:val="00347377"/>
    <w:rsid w:val="0035485B"/>
    <w:rsid w:val="0038167A"/>
    <w:rsid w:val="00381A92"/>
    <w:rsid w:val="003A2E4F"/>
    <w:rsid w:val="003A447F"/>
    <w:rsid w:val="003B0DD1"/>
    <w:rsid w:val="003C4FB5"/>
    <w:rsid w:val="003D7D1D"/>
    <w:rsid w:val="003E6C0B"/>
    <w:rsid w:val="003F39C3"/>
    <w:rsid w:val="003F4617"/>
    <w:rsid w:val="00401C3F"/>
    <w:rsid w:val="00407F6F"/>
    <w:rsid w:val="004562B0"/>
    <w:rsid w:val="00484D59"/>
    <w:rsid w:val="004F19AA"/>
    <w:rsid w:val="004F58A6"/>
    <w:rsid w:val="00565236"/>
    <w:rsid w:val="0058751D"/>
    <w:rsid w:val="006C15C9"/>
    <w:rsid w:val="00710AE0"/>
    <w:rsid w:val="00746340"/>
    <w:rsid w:val="00802456"/>
    <w:rsid w:val="00814D18"/>
    <w:rsid w:val="00815003"/>
    <w:rsid w:val="0082576B"/>
    <w:rsid w:val="00845A57"/>
    <w:rsid w:val="00856A6B"/>
    <w:rsid w:val="008726B0"/>
    <w:rsid w:val="00885EE6"/>
    <w:rsid w:val="008D3062"/>
    <w:rsid w:val="008F34FE"/>
    <w:rsid w:val="009118C7"/>
    <w:rsid w:val="00982D60"/>
    <w:rsid w:val="00990887"/>
    <w:rsid w:val="009B238E"/>
    <w:rsid w:val="009C529C"/>
    <w:rsid w:val="009E45CF"/>
    <w:rsid w:val="00A46AEF"/>
    <w:rsid w:val="00A623BE"/>
    <w:rsid w:val="00A8133F"/>
    <w:rsid w:val="00AF4EA8"/>
    <w:rsid w:val="00B022E7"/>
    <w:rsid w:val="00B02D3D"/>
    <w:rsid w:val="00B80E8D"/>
    <w:rsid w:val="00B92C8D"/>
    <w:rsid w:val="00C15764"/>
    <w:rsid w:val="00C35B63"/>
    <w:rsid w:val="00CA2FFD"/>
    <w:rsid w:val="00CA3EDF"/>
    <w:rsid w:val="00CD0853"/>
    <w:rsid w:val="00D046D8"/>
    <w:rsid w:val="00D12EE7"/>
    <w:rsid w:val="00D36CE2"/>
    <w:rsid w:val="00D40E2A"/>
    <w:rsid w:val="00D64D44"/>
    <w:rsid w:val="00D76FCE"/>
    <w:rsid w:val="00D85E23"/>
    <w:rsid w:val="00D96D29"/>
    <w:rsid w:val="00DA5A1F"/>
    <w:rsid w:val="00DF5341"/>
    <w:rsid w:val="00E634CA"/>
    <w:rsid w:val="00EB28F8"/>
    <w:rsid w:val="00EE787E"/>
    <w:rsid w:val="00F169AD"/>
    <w:rsid w:val="00F253FE"/>
    <w:rsid w:val="00F30B18"/>
    <w:rsid w:val="00F34E9B"/>
    <w:rsid w:val="00F36AE3"/>
    <w:rsid w:val="00F41689"/>
    <w:rsid w:val="00F44B3D"/>
    <w:rsid w:val="00FE16A4"/>
    <w:rsid w:val="66F1370C"/>
    <w:rsid w:val="6C0E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5007"/>
  <w15:chartTrackingRefBased/>
  <w15:docId w15:val="{333229BC-63CC-4222-91A3-F8EE3A88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2E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4FE"/>
    <w:rPr>
      <w:color w:val="0000FF"/>
      <w:u w:val="single"/>
    </w:rPr>
  </w:style>
  <w:style w:type="character" w:customStyle="1" w:styleId="dig-text">
    <w:name w:val="dig-text"/>
    <w:basedOn w:val="DefaultParagraphFont"/>
    <w:rsid w:val="008F34FE"/>
  </w:style>
  <w:style w:type="paragraph" w:styleId="ListParagraph">
    <w:name w:val="List Paragraph"/>
    <w:basedOn w:val="Normal"/>
    <w:uiPriority w:val="34"/>
    <w:qFormat/>
    <w:rsid w:val="00B022E7"/>
    <w:pPr>
      <w:suppressAutoHyphens/>
      <w:ind w:left="720"/>
      <w:contextualSpacing/>
    </w:pPr>
  </w:style>
  <w:style w:type="character" w:styleId="UnresolvedMention">
    <w:name w:val="Unresolved Mention"/>
    <w:basedOn w:val="DefaultParagraphFont"/>
    <w:uiPriority w:val="99"/>
    <w:semiHidden/>
    <w:unhideWhenUsed/>
    <w:rsid w:val="00381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05798">
      <w:bodyDiv w:val="1"/>
      <w:marLeft w:val="0"/>
      <w:marRight w:val="0"/>
      <w:marTop w:val="0"/>
      <w:marBottom w:val="0"/>
      <w:divBdr>
        <w:top w:val="none" w:sz="0" w:space="0" w:color="auto"/>
        <w:left w:val="none" w:sz="0" w:space="0" w:color="auto"/>
        <w:bottom w:val="none" w:sz="0" w:space="0" w:color="auto"/>
        <w:right w:val="none" w:sz="0" w:space="0" w:color="auto"/>
      </w:divBdr>
      <w:divsChild>
        <w:div w:id="1308247806">
          <w:marLeft w:val="0"/>
          <w:marRight w:val="0"/>
          <w:marTop w:val="0"/>
          <w:marBottom w:val="0"/>
          <w:divBdr>
            <w:top w:val="none" w:sz="0" w:space="0" w:color="auto"/>
            <w:left w:val="none" w:sz="0" w:space="0" w:color="auto"/>
            <w:bottom w:val="none" w:sz="0" w:space="0" w:color="auto"/>
            <w:right w:val="none" w:sz="0" w:space="0" w:color="auto"/>
          </w:divBdr>
          <w:divsChild>
            <w:div w:id="1213928758">
              <w:marLeft w:val="0"/>
              <w:marRight w:val="0"/>
              <w:marTop w:val="0"/>
              <w:marBottom w:val="0"/>
              <w:divBdr>
                <w:top w:val="none" w:sz="0" w:space="0" w:color="auto"/>
                <w:left w:val="none" w:sz="0" w:space="0" w:color="auto"/>
                <w:bottom w:val="none" w:sz="0" w:space="0" w:color="auto"/>
                <w:right w:val="none" w:sz="0" w:space="0" w:color="auto"/>
              </w:divBdr>
              <w:divsChild>
                <w:div w:id="1252667140">
                  <w:marLeft w:val="0"/>
                  <w:marRight w:val="0"/>
                  <w:marTop w:val="0"/>
                  <w:marBottom w:val="0"/>
                  <w:divBdr>
                    <w:top w:val="none" w:sz="0" w:space="0" w:color="auto"/>
                    <w:left w:val="none" w:sz="0" w:space="0" w:color="auto"/>
                    <w:bottom w:val="none" w:sz="0" w:space="0" w:color="auto"/>
                    <w:right w:val="none" w:sz="0" w:space="0" w:color="auto"/>
                  </w:divBdr>
                  <w:divsChild>
                    <w:div w:id="140579726">
                      <w:marLeft w:val="0"/>
                      <w:marRight w:val="0"/>
                      <w:marTop w:val="0"/>
                      <w:marBottom w:val="0"/>
                      <w:divBdr>
                        <w:top w:val="none" w:sz="0" w:space="0" w:color="auto"/>
                        <w:left w:val="none" w:sz="0" w:space="0" w:color="auto"/>
                        <w:bottom w:val="none" w:sz="0" w:space="0" w:color="auto"/>
                        <w:right w:val="none" w:sz="0" w:space="0" w:color="auto"/>
                      </w:divBdr>
                      <w:divsChild>
                        <w:div w:id="286550240">
                          <w:marLeft w:val="0"/>
                          <w:marRight w:val="0"/>
                          <w:marTop w:val="0"/>
                          <w:marBottom w:val="0"/>
                          <w:divBdr>
                            <w:top w:val="none" w:sz="0" w:space="0" w:color="auto"/>
                            <w:left w:val="none" w:sz="0" w:space="0" w:color="auto"/>
                            <w:bottom w:val="none" w:sz="0" w:space="0" w:color="auto"/>
                            <w:right w:val="none" w:sz="0" w:space="0" w:color="auto"/>
                          </w:divBdr>
                          <w:divsChild>
                            <w:div w:id="690883091">
                              <w:marLeft w:val="0"/>
                              <w:marRight w:val="0"/>
                              <w:marTop w:val="0"/>
                              <w:marBottom w:val="0"/>
                              <w:divBdr>
                                <w:top w:val="none" w:sz="0" w:space="0" w:color="auto"/>
                                <w:left w:val="none" w:sz="0" w:space="0" w:color="auto"/>
                                <w:bottom w:val="none" w:sz="0" w:space="0" w:color="auto"/>
                                <w:right w:val="none" w:sz="0" w:space="0" w:color="auto"/>
                              </w:divBdr>
                              <w:divsChild>
                                <w:div w:id="1326515455">
                                  <w:marLeft w:val="0"/>
                                  <w:marRight w:val="0"/>
                                  <w:marTop w:val="0"/>
                                  <w:marBottom w:val="0"/>
                                  <w:divBdr>
                                    <w:top w:val="none" w:sz="0" w:space="0" w:color="auto"/>
                                    <w:left w:val="none" w:sz="0" w:space="0" w:color="auto"/>
                                    <w:bottom w:val="none" w:sz="0" w:space="0" w:color="auto"/>
                                    <w:right w:val="none" w:sz="0" w:space="0" w:color="auto"/>
                                  </w:divBdr>
                                  <w:divsChild>
                                    <w:div w:id="1150290666">
                                      <w:marLeft w:val="0"/>
                                      <w:marRight w:val="0"/>
                                      <w:marTop w:val="0"/>
                                      <w:marBottom w:val="0"/>
                                      <w:divBdr>
                                        <w:top w:val="none" w:sz="0" w:space="0" w:color="auto"/>
                                        <w:left w:val="none" w:sz="0" w:space="0" w:color="auto"/>
                                        <w:bottom w:val="none" w:sz="0" w:space="0" w:color="auto"/>
                                        <w:right w:val="none" w:sz="0" w:space="0" w:color="auto"/>
                                      </w:divBdr>
                                      <w:divsChild>
                                        <w:div w:id="1228079200">
                                          <w:marLeft w:val="-60"/>
                                          <w:marRight w:val="0"/>
                                          <w:marTop w:val="0"/>
                                          <w:marBottom w:val="60"/>
                                          <w:divBdr>
                                            <w:top w:val="single" w:sz="24" w:space="0" w:color="auto"/>
                                            <w:left w:val="single" w:sz="24" w:space="0" w:color="auto"/>
                                            <w:bottom w:val="single" w:sz="24" w:space="0" w:color="auto"/>
                                            <w:right w:val="single" w:sz="24" w:space="0" w:color="auto"/>
                                          </w:divBdr>
                                        </w:div>
                                        <w:div w:id="858080998">
                                          <w:marLeft w:val="-60"/>
                                          <w:marRight w:val="0"/>
                                          <w:marTop w:val="0"/>
                                          <w:marBottom w:val="60"/>
                                          <w:divBdr>
                                            <w:top w:val="none" w:sz="0" w:space="0" w:color="auto"/>
                                            <w:left w:val="none" w:sz="0" w:space="0" w:color="auto"/>
                                            <w:bottom w:val="none" w:sz="0" w:space="0" w:color="auto"/>
                                            <w:right w:val="none" w:sz="0" w:space="0" w:color="auto"/>
                                          </w:divBdr>
                                        </w:div>
                                        <w:div w:id="68314103">
                                          <w:marLeft w:val="-60"/>
                                          <w:marRight w:val="0"/>
                                          <w:marTop w:val="0"/>
                                          <w:marBottom w:val="60"/>
                                          <w:divBdr>
                                            <w:top w:val="none" w:sz="0" w:space="0" w:color="auto"/>
                                            <w:left w:val="none" w:sz="0" w:space="0" w:color="auto"/>
                                            <w:bottom w:val="none" w:sz="0" w:space="0" w:color="auto"/>
                                            <w:right w:val="none" w:sz="0" w:space="0" w:color="auto"/>
                                          </w:divBdr>
                                        </w:div>
                                        <w:div w:id="1642274480">
                                          <w:marLeft w:val="0"/>
                                          <w:marRight w:val="0"/>
                                          <w:marTop w:val="0"/>
                                          <w:marBottom w:val="0"/>
                                          <w:divBdr>
                                            <w:top w:val="none" w:sz="0" w:space="0" w:color="auto"/>
                                            <w:left w:val="none" w:sz="0" w:space="0" w:color="auto"/>
                                            <w:bottom w:val="none" w:sz="0" w:space="0" w:color="auto"/>
                                            <w:right w:val="none" w:sz="0" w:space="0" w:color="auto"/>
                                          </w:divBdr>
                                          <w:divsChild>
                                            <w:div w:id="613369476">
                                              <w:marLeft w:val="0"/>
                                              <w:marRight w:val="0"/>
                                              <w:marTop w:val="0"/>
                                              <w:marBottom w:val="0"/>
                                              <w:divBdr>
                                                <w:top w:val="none" w:sz="0" w:space="0" w:color="auto"/>
                                                <w:left w:val="none" w:sz="0" w:space="0" w:color="auto"/>
                                                <w:bottom w:val="none" w:sz="0" w:space="0" w:color="auto"/>
                                                <w:right w:val="none" w:sz="0" w:space="0" w:color="auto"/>
                                              </w:divBdr>
                                              <w:divsChild>
                                                <w:div w:id="311059949">
                                                  <w:marLeft w:val="0"/>
                                                  <w:marRight w:val="0"/>
                                                  <w:marTop w:val="0"/>
                                                  <w:marBottom w:val="0"/>
                                                  <w:divBdr>
                                                    <w:top w:val="none" w:sz="0" w:space="0" w:color="auto"/>
                                                    <w:left w:val="none" w:sz="0" w:space="0" w:color="auto"/>
                                                    <w:bottom w:val="none" w:sz="0" w:space="0" w:color="auto"/>
                                                    <w:right w:val="none" w:sz="0" w:space="0" w:color="auto"/>
                                                  </w:divBdr>
                                                  <w:divsChild>
                                                    <w:div w:id="2041778187">
                                                      <w:marLeft w:val="0"/>
                                                      <w:marRight w:val="0"/>
                                                      <w:marTop w:val="0"/>
                                                      <w:marBottom w:val="0"/>
                                                      <w:divBdr>
                                                        <w:top w:val="none" w:sz="0" w:space="0" w:color="auto"/>
                                                        <w:left w:val="none" w:sz="0" w:space="0" w:color="auto"/>
                                                        <w:bottom w:val="none" w:sz="0" w:space="0" w:color="auto"/>
                                                        <w:right w:val="none" w:sz="0" w:space="0" w:color="auto"/>
                                                      </w:divBdr>
                                                    </w:div>
                                                  </w:divsChild>
                                                </w:div>
                                                <w:div w:id="1765420137">
                                                  <w:marLeft w:val="0"/>
                                                  <w:marRight w:val="0"/>
                                                  <w:marTop w:val="0"/>
                                                  <w:marBottom w:val="0"/>
                                                  <w:divBdr>
                                                    <w:top w:val="none" w:sz="0" w:space="0" w:color="auto"/>
                                                    <w:left w:val="none" w:sz="0" w:space="0" w:color="auto"/>
                                                    <w:bottom w:val="none" w:sz="0" w:space="0" w:color="auto"/>
                                                    <w:right w:val="none" w:sz="0" w:space="0" w:color="auto"/>
                                                  </w:divBdr>
                                                  <w:divsChild>
                                                    <w:div w:id="1627391059">
                                                      <w:marLeft w:val="0"/>
                                                      <w:marRight w:val="0"/>
                                                      <w:marTop w:val="0"/>
                                                      <w:marBottom w:val="0"/>
                                                      <w:divBdr>
                                                        <w:top w:val="none" w:sz="0" w:space="0" w:color="auto"/>
                                                        <w:left w:val="none" w:sz="0" w:space="0" w:color="auto"/>
                                                        <w:bottom w:val="none" w:sz="0" w:space="0" w:color="auto"/>
                                                        <w:right w:val="none" w:sz="0" w:space="0" w:color="auto"/>
                                                      </w:divBdr>
                                                    </w:div>
                                                  </w:divsChild>
                                                </w:div>
                                                <w:div w:id="1295212811">
                                                  <w:marLeft w:val="0"/>
                                                  <w:marRight w:val="0"/>
                                                  <w:marTop w:val="0"/>
                                                  <w:marBottom w:val="0"/>
                                                  <w:divBdr>
                                                    <w:top w:val="none" w:sz="0" w:space="0" w:color="auto"/>
                                                    <w:left w:val="none" w:sz="0" w:space="0" w:color="auto"/>
                                                    <w:bottom w:val="none" w:sz="0" w:space="0" w:color="auto"/>
                                                    <w:right w:val="none" w:sz="0" w:space="0" w:color="auto"/>
                                                  </w:divBdr>
                                                  <w:divsChild>
                                                    <w:div w:id="1328241896">
                                                      <w:marLeft w:val="0"/>
                                                      <w:marRight w:val="0"/>
                                                      <w:marTop w:val="0"/>
                                                      <w:marBottom w:val="0"/>
                                                      <w:divBdr>
                                                        <w:top w:val="none" w:sz="0" w:space="0" w:color="auto"/>
                                                        <w:left w:val="none" w:sz="0" w:space="0" w:color="auto"/>
                                                        <w:bottom w:val="none" w:sz="0" w:space="0" w:color="auto"/>
                                                        <w:right w:val="none" w:sz="0" w:space="0" w:color="auto"/>
                                                      </w:divBdr>
                                                    </w:div>
                                                  </w:divsChild>
                                                </w:div>
                                                <w:div w:id="744107753">
                                                  <w:marLeft w:val="0"/>
                                                  <w:marRight w:val="0"/>
                                                  <w:marTop w:val="0"/>
                                                  <w:marBottom w:val="0"/>
                                                  <w:divBdr>
                                                    <w:top w:val="none" w:sz="0" w:space="0" w:color="auto"/>
                                                    <w:left w:val="none" w:sz="0" w:space="0" w:color="auto"/>
                                                    <w:bottom w:val="none" w:sz="0" w:space="0" w:color="auto"/>
                                                    <w:right w:val="none" w:sz="0" w:space="0" w:color="auto"/>
                                                  </w:divBdr>
                                                  <w:divsChild>
                                                    <w:div w:id="63995550">
                                                      <w:marLeft w:val="0"/>
                                                      <w:marRight w:val="0"/>
                                                      <w:marTop w:val="0"/>
                                                      <w:marBottom w:val="0"/>
                                                      <w:divBdr>
                                                        <w:top w:val="none" w:sz="0" w:space="0" w:color="auto"/>
                                                        <w:left w:val="none" w:sz="0" w:space="0" w:color="auto"/>
                                                        <w:bottom w:val="none" w:sz="0" w:space="0" w:color="auto"/>
                                                        <w:right w:val="none" w:sz="0" w:space="0" w:color="auto"/>
                                                      </w:divBdr>
                                                      <w:divsChild>
                                                        <w:div w:id="705448862">
                                                          <w:marLeft w:val="0"/>
                                                          <w:marRight w:val="0"/>
                                                          <w:marTop w:val="0"/>
                                                          <w:marBottom w:val="0"/>
                                                          <w:divBdr>
                                                            <w:top w:val="single" w:sz="6" w:space="0" w:color="auto"/>
                                                            <w:left w:val="single" w:sz="6" w:space="0" w:color="auto"/>
                                                            <w:bottom w:val="single" w:sz="6" w:space="0" w:color="auto"/>
                                                            <w:right w:val="single" w:sz="6" w:space="0" w:color="auto"/>
                                                          </w:divBdr>
                                                          <w:divsChild>
                                                            <w:div w:id="1598631465">
                                                              <w:marLeft w:val="0"/>
                                                              <w:marRight w:val="0"/>
                                                              <w:marTop w:val="0"/>
                                                              <w:marBottom w:val="0"/>
                                                              <w:divBdr>
                                                                <w:top w:val="single" w:sz="6" w:space="0" w:color="auto"/>
                                                                <w:left w:val="none" w:sz="0" w:space="0" w:color="auto"/>
                                                                <w:bottom w:val="none" w:sz="0" w:space="0" w:color="auto"/>
                                                                <w:right w:val="none" w:sz="0" w:space="0" w:color="auto"/>
                                                              </w:divBdr>
                                                              <w:divsChild>
                                                                <w:div w:id="1192185474">
                                                                  <w:marLeft w:val="0"/>
                                                                  <w:marRight w:val="0"/>
                                                                  <w:marTop w:val="0"/>
                                                                  <w:marBottom w:val="0"/>
                                                                  <w:divBdr>
                                                                    <w:top w:val="none" w:sz="0" w:space="0" w:color="auto"/>
                                                                    <w:left w:val="none" w:sz="0" w:space="0" w:color="auto"/>
                                                                    <w:bottom w:val="none" w:sz="0" w:space="0" w:color="auto"/>
                                                                    <w:right w:val="none" w:sz="0" w:space="0" w:color="auto"/>
                                                                  </w:divBdr>
                                                                  <w:divsChild>
                                                                    <w:div w:id="19644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7081">
                                                              <w:marLeft w:val="0"/>
                                                              <w:marRight w:val="0"/>
                                                              <w:marTop w:val="0"/>
                                                              <w:marBottom w:val="0"/>
                                                              <w:divBdr>
                                                                <w:top w:val="single" w:sz="6" w:space="0" w:color="auto"/>
                                                                <w:left w:val="none" w:sz="0" w:space="0" w:color="auto"/>
                                                                <w:bottom w:val="none" w:sz="0" w:space="0" w:color="auto"/>
                                                                <w:right w:val="none" w:sz="0" w:space="0" w:color="auto"/>
                                                              </w:divBdr>
                                                              <w:divsChild>
                                                                <w:div w:id="2044399404">
                                                                  <w:marLeft w:val="0"/>
                                                                  <w:marRight w:val="0"/>
                                                                  <w:marTop w:val="0"/>
                                                                  <w:marBottom w:val="0"/>
                                                                  <w:divBdr>
                                                                    <w:top w:val="none" w:sz="0" w:space="0" w:color="auto"/>
                                                                    <w:left w:val="none" w:sz="0" w:space="0" w:color="auto"/>
                                                                    <w:bottom w:val="none" w:sz="0" w:space="0" w:color="auto"/>
                                                                    <w:right w:val="none" w:sz="0" w:space="0" w:color="auto"/>
                                                                  </w:divBdr>
                                                                </w:div>
                                                                <w:div w:id="536235696">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cl/fi/h9zo9nl7zqz5kzfvut1ar/Green-Guidelines-RBES-Outline.docx?dl=0&amp;rlkey=z1t6csw3dw8iwg4barfn5d9y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service.vermont.gov/sites/dps/files/documents/Renewable_Energy/Final%20RFI%20%26%20Appendix%20A.pdf"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Haac</dc:creator>
  <cp:keywords/>
  <dc:description/>
  <cp:lastModifiedBy>Geoff Martin</cp:lastModifiedBy>
  <cp:revision>2</cp:revision>
  <dcterms:created xsi:type="dcterms:W3CDTF">2022-09-07T16:00:00Z</dcterms:created>
  <dcterms:modified xsi:type="dcterms:W3CDTF">2022-09-07T16:00:00Z</dcterms:modified>
</cp:coreProperties>
</file>