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E666" w14:textId="77777777" w:rsidR="00D52E94" w:rsidRDefault="00D52E94" w:rsidP="007F3068">
      <w:pPr>
        <w:jc w:val="center"/>
        <w:rPr>
          <w:rFonts w:ascii="Century Gothic" w:hAnsi="Century Gothic"/>
          <w:b/>
          <w:bCs/>
          <w:sz w:val="32"/>
          <w:szCs w:val="32"/>
        </w:rPr>
      </w:pPr>
      <w:r>
        <w:rPr>
          <w:rFonts w:ascii="Century Gothic" w:hAnsi="Century Gothic"/>
          <w:b/>
          <w:bCs/>
          <w:noProof/>
          <w:sz w:val="32"/>
          <w:szCs w:val="32"/>
        </w:rPr>
        <w:drawing>
          <wp:inline distT="0" distB="0" distL="0" distR="0" wp14:anchorId="2B6F96B2" wp14:editId="75616EE2">
            <wp:extent cx="2371725" cy="957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137" cy="961253"/>
                    </a:xfrm>
                    <a:prstGeom prst="rect">
                      <a:avLst/>
                    </a:prstGeom>
                  </pic:spPr>
                </pic:pic>
              </a:graphicData>
            </a:graphic>
          </wp:inline>
        </w:drawing>
      </w:r>
    </w:p>
    <w:p w14:paraId="3F90FCB7" w14:textId="35E7D414" w:rsidR="00E866B4" w:rsidRPr="00D52E94" w:rsidRDefault="007F3068" w:rsidP="007F3068">
      <w:pPr>
        <w:jc w:val="center"/>
        <w:rPr>
          <w:rFonts w:ascii="Century Gothic" w:hAnsi="Century Gothic"/>
          <w:b/>
          <w:bCs/>
          <w:sz w:val="32"/>
          <w:szCs w:val="32"/>
        </w:rPr>
      </w:pPr>
      <w:r w:rsidRPr="00D52E94">
        <w:rPr>
          <w:rFonts w:ascii="Century Gothic" w:hAnsi="Century Gothic"/>
          <w:b/>
          <w:bCs/>
          <w:sz w:val="32"/>
          <w:szCs w:val="32"/>
        </w:rPr>
        <w:t>TRORC Regional Emergency Management Committee</w:t>
      </w:r>
    </w:p>
    <w:p w14:paraId="1BE636BB" w14:textId="5B357DB3" w:rsidR="00DC30A7" w:rsidRDefault="00DC30A7" w:rsidP="007F3068">
      <w:pPr>
        <w:jc w:val="center"/>
        <w:rPr>
          <w:rFonts w:ascii="Century Gothic" w:hAnsi="Century Gothic"/>
        </w:rPr>
      </w:pPr>
      <w:bookmarkStart w:id="0" w:name="_Hlk135050327"/>
      <w:r>
        <w:rPr>
          <w:rFonts w:ascii="Century Gothic" w:hAnsi="Century Gothic"/>
        </w:rPr>
        <w:t>Quarter 2 Meeting</w:t>
      </w:r>
    </w:p>
    <w:p w14:paraId="65A61BCB" w14:textId="1AF09DE6" w:rsidR="007F3068" w:rsidRPr="00D52E94" w:rsidRDefault="007F3068" w:rsidP="007F3068">
      <w:pPr>
        <w:jc w:val="center"/>
        <w:rPr>
          <w:rFonts w:ascii="Century Gothic" w:hAnsi="Century Gothic"/>
        </w:rPr>
      </w:pPr>
      <w:r w:rsidRPr="00D52E94">
        <w:rPr>
          <w:rFonts w:ascii="Century Gothic" w:hAnsi="Century Gothic"/>
        </w:rPr>
        <w:t>Ma</w:t>
      </w:r>
      <w:r w:rsidR="00E03136">
        <w:rPr>
          <w:rFonts w:ascii="Century Gothic" w:hAnsi="Century Gothic"/>
        </w:rPr>
        <w:t>y 31</w:t>
      </w:r>
      <w:r w:rsidRPr="00D52E94">
        <w:rPr>
          <w:rFonts w:ascii="Century Gothic" w:hAnsi="Century Gothic"/>
        </w:rPr>
        <w:t>, 202</w:t>
      </w:r>
      <w:r w:rsidR="00E03136">
        <w:rPr>
          <w:rFonts w:ascii="Century Gothic" w:hAnsi="Century Gothic"/>
        </w:rPr>
        <w:t>3</w:t>
      </w:r>
    </w:p>
    <w:p w14:paraId="17786262" w14:textId="3274E459" w:rsidR="007F3068" w:rsidRPr="00D52E94" w:rsidRDefault="00DC30A7" w:rsidP="007F3068">
      <w:pPr>
        <w:jc w:val="center"/>
        <w:rPr>
          <w:rFonts w:ascii="Century Gothic" w:hAnsi="Century Gothic"/>
        </w:rPr>
      </w:pPr>
      <w:r>
        <w:rPr>
          <w:rFonts w:ascii="Century Gothic" w:hAnsi="Century Gothic"/>
        </w:rPr>
        <w:t>6:30</w:t>
      </w:r>
      <w:r w:rsidR="007F3068" w:rsidRPr="00D52E94">
        <w:rPr>
          <w:rFonts w:ascii="Century Gothic" w:hAnsi="Century Gothic"/>
        </w:rPr>
        <w:t xml:space="preserve"> – </w:t>
      </w:r>
      <w:r>
        <w:rPr>
          <w:rFonts w:ascii="Century Gothic" w:hAnsi="Century Gothic"/>
        </w:rPr>
        <w:t>8</w:t>
      </w:r>
      <w:r w:rsidR="007F3068" w:rsidRPr="00D52E94">
        <w:rPr>
          <w:rFonts w:ascii="Century Gothic" w:hAnsi="Century Gothic"/>
        </w:rPr>
        <w:t xml:space="preserve"> pm</w:t>
      </w:r>
    </w:p>
    <w:p w14:paraId="7074A7EE" w14:textId="69179BAA" w:rsidR="007F3068" w:rsidRPr="00D52E94" w:rsidRDefault="007F3068" w:rsidP="007F3068">
      <w:pPr>
        <w:jc w:val="center"/>
        <w:rPr>
          <w:rFonts w:ascii="Century Gothic" w:hAnsi="Century Gothic"/>
          <w:b/>
          <w:bCs/>
          <w:u w:val="single"/>
        </w:rPr>
      </w:pPr>
      <w:r w:rsidRPr="00D52E94">
        <w:rPr>
          <w:rFonts w:ascii="Century Gothic" w:hAnsi="Century Gothic"/>
          <w:b/>
          <w:bCs/>
          <w:u w:val="single"/>
        </w:rPr>
        <w:t>Agenda</w:t>
      </w:r>
    </w:p>
    <w:p w14:paraId="38D8CBD2" w14:textId="533DA156" w:rsidR="00C164DE" w:rsidRPr="00C164DE" w:rsidRDefault="00C164DE" w:rsidP="00C164DE">
      <w:pPr>
        <w:pStyle w:val="ListParagraph"/>
        <w:ind w:left="0"/>
        <w:jc w:val="center"/>
        <w:rPr>
          <w:rFonts w:ascii="Century Gothic" w:eastAsia="Times New Roman" w:hAnsi="Century Gothic"/>
        </w:rPr>
      </w:pPr>
      <w:bookmarkStart w:id="1" w:name="_Hlk97021857"/>
      <w:r w:rsidRPr="00C164DE">
        <w:rPr>
          <w:rFonts w:ascii="Century Gothic" w:eastAsia="Times New Roman" w:hAnsi="Century Gothic"/>
        </w:rPr>
        <w:t>Join Zoom Meeting</w:t>
      </w:r>
    </w:p>
    <w:p w14:paraId="701010D3" w14:textId="6F7F56E5" w:rsidR="00C164DE" w:rsidRPr="00C164DE" w:rsidRDefault="00F73EE9" w:rsidP="00C164DE">
      <w:pPr>
        <w:pStyle w:val="ListParagraph"/>
        <w:ind w:left="0"/>
        <w:jc w:val="center"/>
        <w:rPr>
          <w:rFonts w:ascii="Century Gothic" w:eastAsia="Times New Roman" w:hAnsi="Century Gothic"/>
        </w:rPr>
      </w:pPr>
      <w:hyperlink r:id="rId6" w:history="1">
        <w:r w:rsidR="00C164DE" w:rsidRPr="008D4BD1">
          <w:rPr>
            <w:rStyle w:val="Hyperlink"/>
            <w:rFonts w:ascii="Century Gothic" w:eastAsia="Times New Roman" w:hAnsi="Century Gothic"/>
          </w:rPr>
          <w:t>https://us06web.zoom.us/j/85293967125?pwd=TjdvcktpSlhuVVdYR2dOMHkyVk1MUT09</w:t>
        </w:r>
      </w:hyperlink>
      <w:r w:rsidR="00C164DE">
        <w:rPr>
          <w:rFonts w:ascii="Century Gothic" w:eastAsia="Times New Roman" w:hAnsi="Century Gothic"/>
        </w:rPr>
        <w:t xml:space="preserve"> </w:t>
      </w:r>
    </w:p>
    <w:p w14:paraId="3362712E" w14:textId="3E98963C" w:rsidR="00C164DE" w:rsidRPr="00C164DE" w:rsidRDefault="00C164DE" w:rsidP="00C164DE">
      <w:pPr>
        <w:pStyle w:val="ListParagraph"/>
        <w:ind w:left="0"/>
        <w:jc w:val="center"/>
        <w:rPr>
          <w:rFonts w:ascii="Century Gothic" w:eastAsia="Times New Roman" w:hAnsi="Century Gothic"/>
        </w:rPr>
      </w:pPr>
      <w:r w:rsidRPr="00C164DE">
        <w:rPr>
          <w:rFonts w:ascii="Century Gothic" w:eastAsia="Times New Roman" w:hAnsi="Century Gothic"/>
        </w:rPr>
        <w:t>Meeting ID: 852 9396 7125</w:t>
      </w:r>
    </w:p>
    <w:p w14:paraId="230007F2" w14:textId="7EC84B71" w:rsidR="00C164DE" w:rsidRDefault="00C164DE" w:rsidP="00C164DE">
      <w:pPr>
        <w:pStyle w:val="ListParagraph"/>
        <w:ind w:left="0"/>
        <w:jc w:val="center"/>
        <w:rPr>
          <w:rFonts w:ascii="Century Gothic" w:eastAsia="Times New Roman" w:hAnsi="Century Gothic"/>
        </w:rPr>
      </w:pPr>
      <w:r w:rsidRPr="00C164DE">
        <w:rPr>
          <w:rFonts w:ascii="Century Gothic" w:eastAsia="Times New Roman" w:hAnsi="Century Gothic"/>
        </w:rPr>
        <w:t>Passcode: 688831</w:t>
      </w:r>
    </w:p>
    <w:p w14:paraId="4FDB2361" w14:textId="22875ABC" w:rsidR="00C164DE" w:rsidRDefault="00C164DE" w:rsidP="00C164DE">
      <w:pPr>
        <w:pStyle w:val="ListParagraph"/>
        <w:ind w:left="0"/>
        <w:jc w:val="center"/>
        <w:rPr>
          <w:rFonts w:ascii="Century Gothic" w:eastAsia="Times New Roman" w:hAnsi="Century Gothic"/>
        </w:rPr>
      </w:pPr>
      <w:r w:rsidRPr="00C164DE">
        <w:rPr>
          <w:rFonts w:ascii="Century Gothic" w:eastAsia="Times New Roman" w:hAnsi="Century Gothic"/>
        </w:rPr>
        <w:t>646</w:t>
      </w:r>
      <w:r>
        <w:rPr>
          <w:rFonts w:ascii="Century Gothic" w:eastAsia="Times New Roman" w:hAnsi="Century Gothic"/>
        </w:rPr>
        <w:t>-</w:t>
      </w:r>
      <w:r w:rsidRPr="00C164DE">
        <w:rPr>
          <w:rFonts w:ascii="Century Gothic" w:eastAsia="Times New Roman" w:hAnsi="Century Gothic"/>
        </w:rPr>
        <w:t>558</w:t>
      </w:r>
      <w:r>
        <w:rPr>
          <w:rFonts w:ascii="Century Gothic" w:eastAsia="Times New Roman" w:hAnsi="Century Gothic"/>
        </w:rPr>
        <w:t>-</w:t>
      </w:r>
      <w:r w:rsidRPr="00C164DE">
        <w:rPr>
          <w:rFonts w:ascii="Century Gothic" w:eastAsia="Times New Roman" w:hAnsi="Century Gothic"/>
        </w:rPr>
        <w:t>8656</w:t>
      </w:r>
    </w:p>
    <w:p w14:paraId="20B79862" w14:textId="30E6D82D" w:rsidR="00DC30A7" w:rsidRPr="00D52E94" w:rsidRDefault="00DC30A7" w:rsidP="00FB4B13">
      <w:pPr>
        <w:pStyle w:val="ListParagraph"/>
        <w:numPr>
          <w:ilvl w:val="0"/>
          <w:numId w:val="1"/>
        </w:numPr>
        <w:spacing w:after="120"/>
        <w:contextualSpacing w:val="0"/>
        <w:rPr>
          <w:rFonts w:ascii="Century Gothic" w:eastAsia="Times New Roman" w:hAnsi="Century Gothic"/>
        </w:rPr>
      </w:pPr>
      <w:r w:rsidRPr="00D52E94">
        <w:rPr>
          <w:rFonts w:ascii="Century Gothic" w:eastAsia="Times New Roman" w:hAnsi="Century Gothic"/>
        </w:rPr>
        <w:t>Call to Order</w:t>
      </w:r>
    </w:p>
    <w:p w14:paraId="1F950500" w14:textId="42A9AE15" w:rsidR="00DC30A7" w:rsidRPr="00DC30A7" w:rsidRDefault="00DC30A7" w:rsidP="00FB4B13">
      <w:pPr>
        <w:pStyle w:val="ListParagraph"/>
        <w:numPr>
          <w:ilvl w:val="0"/>
          <w:numId w:val="1"/>
        </w:numPr>
        <w:spacing w:after="120"/>
        <w:contextualSpacing w:val="0"/>
        <w:rPr>
          <w:rFonts w:ascii="Century Gothic" w:eastAsia="Times New Roman" w:hAnsi="Century Gothic"/>
        </w:rPr>
      </w:pPr>
      <w:r w:rsidRPr="00DC30A7">
        <w:rPr>
          <w:rFonts w:ascii="Century Gothic" w:eastAsia="Times New Roman" w:hAnsi="Century Gothic"/>
        </w:rPr>
        <w:t xml:space="preserve">Election of Officers (slate from previous meetings is Peter Berger of Fairlee as Chair and Marc Belisle </w:t>
      </w:r>
      <w:r w:rsidR="00C910FC">
        <w:rPr>
          <w:rFonts w:ascii="Century Gothic" w:eastAsia="Times New Roman" w:hAnsi="Century Gothic"/>
        </w:rPr>
        <w:t xml:space="preserve">of </w:t>
      </w:r>
      <w:r w:rsidRPr="00DC30A7">
        <w:rPr>
          <w:rFonts w:ascii="Century Gothic" w:eastAsia="Times New Roman" w:hAnsi="Century Gothic"/>
        </w:rPr>
        <w:t>as Vice-Chair)</w:t>
      </w:r>
    </w:p>
    <w:p w14:paraId="32EDA2AC" w14:textId="77777777" w:rsidR="00DC30A7" w:rsidRPr="00DC30A7" w:rsidRDefault="00DC30A7" w:rsidP="00FB4B13">
      <w:pPr>
        <w:pStyle w:val="ListParagraph"/>
        <w:numPr>
          <w:ilvl w:val="0"/>
          <w:numId w:val="1"/>
        </w:numPr>
        <w:spacing w:after="120"/>
        <w:contextualSpacing w:val="0"/>
        <w:rPr>
          <w:rFonts w:ascii="Century Gothic" w:eastAsia="Times New Roman" w:hAnsi="Century Gothic"/>
        </w:rPr>
      </w:pPr>
      <w:r w:rsidRPr="00DC30A7">
        <w:rPr>
          <w:rFonts w:ascii="Century Gothic" w:eastAsia="Times New Roman" w:hAnsi="Century Gothic"/>
        </w:rPr>
        <w:t>Appointments to state committees (Alex Northern from Norwich as the rep to the Statewide LEPC (since there are no longer regional LEPCs), Scott Cooney from Hartford as the rep to the state Threat and Hazard Identification and Risk Assessment (THIRA)/Stakeholder Preparedness Review (SPR) process</w:t>
      </w:r>
    </w:p>
    <w:p w14:paraId="7EFE5499" w14:textId="34792E37" w:rsidR="00DC30A7" w:rsidRPr="00DC30A7" w:rsidRDefault="00DC30A7" w:rsidP="00FB4B13">
      <w:pPr>
        <w:pStyle w:val="ListParagraph"/>
        <w:numPr>
          <w:ilvl w:val="0"/>
          <w:numId w:val="1"/>
        </w:numPr>
        <w:spacing w:after="120"/>
        <w:contextualSpacing w:val="0"/>
        <w:rPr>
          <w:rFonts w:ascii="Century Gothic" w:eastAsia="Times New Roman" w:hAnsi="Century Gothic"/>
        </w:rPr>
      </w:pPr>
      <w:r w:rsidRPr="00DC30A7">
        <w:rPr>
          <w:rFonts w:ascii="Century Gothic" w:eastAsia="Times New Roman" w:hAnsi="Century Gothic"/>
        </w:rPr>
        <w:t xml:space="preserve">Bylaw adoption </w:t>
      </w:r>
      <w:r w:rsidR="00F64C32">
        <w:rPr>
          <w:rFonts w:ascii="Century Gothic" w:eastAsia="Times New Roman" w:hAnsi="Century Gothic"/>
        </w:rPr>
        <w:t>(</w:t>
      </w:r>
      <w:r w:rsidR="004467D6">
        <w:rPr>
          <w:rFonts w:ascii="Century Gothic" w:eastAsia="Times New Roman" w:hAnsi="Century Gothic"/>
        </w:rPr>
        <w:t>see attached)</w:t>
      </w:r>
    </w:p>
    <w:p w14:paraId="7E0063B2" w14:textId="66735416" w:rsidR="00DC30A7" w:rsidRPr="00C910FC" w:rsidRDefault="00C910FC" w:rsidP="00FB4B13">
      <w:pPr>
        <w:pStyle w:val="ListParagraph"/>
        <w:numPr>
          <w:ilvl w:val="0"/>
          <w:numId w:val="1"/>
        </w:numPr>
        <w:spacing w:after="120"/>
        <w:contextualSpacing w:val="0"/>
        <w:rPr>
          <w:rFonts w:ascii="Century Gothic" w:eastAsia="Times New Roman" w:hAnsi="Century Gothic"/>
        </w:rPr>
      </w:pPr>
      <w:r>
        <w:rPr>
          <w:rFonts w:ascii="Century Gothic" w:eastAsia="Times New Roman" w:hAnsi="Century Gothic"/>
        </w:rPr>
        <w:t>Heat Hazards p</w:t>
      </w:r>
      <w:r w:rsidR="00DC30A7" w:rsidRPr="00DC30A7">
        <w:rPr>
          <w:rFonts w:ascii="Century Gothic" w:eastAsia="Times New Roman" w:hAnsi="Century Gothic"/>
        </w:rPr>
        <w:t xml:space="preserve">resentation by </w:t>
      </w:r>
      <w:r>
        <w:rPr>
          <w:rFonts w:ascii="Century Gothic" w:eastAsia="Times New Roman" w:hAnsi="Century Gothic"/>
        </w:rPr>
        <w:t xml:space="preserve">Scott Whittier, </w:t>
      </w:r>
      <w:r w:rsidRPr="00C910FC">
        <w:rPr>
          <w:rFonts w:ascii="Century Gothic" w:eastAsia="Times New Roman" w:hAnsi="Century Gothic"/>
        </w:rPr>
        <w:t xml:space="preserve">Warning Coordination Meteorologist </w:t>
      </w:r>
      <w:r>
        <w:rPr>
          <w:rFonts w:ascii="Century Gothic" w:eastAsia="Times New Roman" w:hAnsi="Century Gothic"/>
        </w:rPr>
        <w:t xml:space="preserve">at </w:t>
      </w:r>
      <w:r w:rsidRPr="00C910FC">
        <w:rPr>
          <w:rFonts w:ascii="Century Gothic" w:eastAsia="Times New Roman" w:hAnsi="Century Gothic"/>
        </w:rPr>
        <w:t>DOC/NOAA/National Weather Service</w:t>
      </w:r>
      <w:r>
        <w:rPr>
          <w:rFonts w:ascii="Century Gothic" w:eastAsia="Times New Roman" w:hAnsi="Century Gothic"/>
        </w:rPr>
        <w:t>,</w:t>
      </w:r>
      <w:r w:rsidRPr="00C910FC">
        <w:rPr>
          <w:rFonts w:ascii="Century Gothic" w:eastAsia="Times New Roman" w:hAnsi="Century Gothic"/>
        </w:rPr>
        <w:t xml:space="preserve"> and Jared Ulmer</w:t>
      </w:r>
      <w:r>
        <w:rPr>
          <w:rFonts w:ascii="Century Gothic" w:eastAsia="Times New Roman" w:hAnsi="Century Gothic"/>
        </w:rPr>
        <w:t xml:space="preserve">, </w:t>
      </w:r>
      <w:r w:rsidRPr="00C910FC">
        <w:rPr>
          <w:rFonts w:ascii="Century Gothic" w:eastAsia="Times New Roman" w:hAnsi="Century Gothic"/>
        </w:rPr>
        <w:t>Climate &amp; Health Program Manager at the Vermont Department of Health</w:t>
      </w:r>
      <w:r>
        <w:rPr>
          <w:rFonts w:ascii="Century Gothic" w:eastAsia="Times New Roman" w:hAnsi="Century Gothic"/>
        </w:rPr>
        <w:t xml:space="preserve"> </w:t>
      </w:r>
    </w:p>
    <w:p w14:paraId="2D5C702A" w14:textId="7533FEE7" w:rsidR="007F3068" w:rsidRPr="00D52E94" w:rsidRDefault="007F3068" w:rsidP="00FB4B13">
      <w:pPr>
        <w:pStyle w:val="ListParagraph"/>
        <w:numPr>
          <w:ilvl w:val="0"/>
          <w:numId w:val="1"/>
        </w:numPr>
        <w:spacing w:after="120"/>
        <w:contextualSpacing w:val="0"/>
        <w:rPr>
          <w:rFonts w:ascii="Century Gothic" w:eastAsia="Times New Roman" w:hAnsi="Century Gothic"/>
        </w:rPr>
      </w:pPr>
      <w:r w:rsidRPr="00D52E94">
        <w:rPr>
          <w:rFonts w:ascii="Century Gothic" w:eastAsia="Times New Roman" w:hAnsi="Century Gothic"/>
        </w:rPr>
        <w:t>Adjournment</w:t>
      </w:r>
    </w:p>
    <w:bookmarkEnd w:id="1"/>
    <w:bookmarkEnd w:id="0"/>
    <w:p w14:paraId="07E89269" w14:textId="77777777" w:rsidR="007F3068" w:rsidRDefault="007F3068" w:rsidP="007F3068">
      <w:pPr>
        <w:jc w:val="center"/>
      </w:pPr>
    </w:p>
    <w:sectPr w:rsidR="007F3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1ED6"/>
    <w:multiLevelType w:val="hybridMultilevel"/>
    <w:tmpl w:val="4A90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63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68"/>
    <w:rsid w:val="003D2C29"/>
    <w:rsid w:val="004467D6"/>
    <w:rsid w:val="007F3068"/>
    <w:rsid w:val="00AE738C"/>
    <w:rsid w:val="00C164DE"/>
    <w:rsid w:val="00C910FC"/>
    <w:rsid w:val="00D333D9"/>
    <w:rsid w:val="00D52E94"/>
    <w:rsid w:val="00DC30A7"/>
    <w:rsid w:val="00E03136"/>
    <w:rsid w:val="00E866B4"/>
    <w:rsid w:val="00F64C32"/>
    <w:rsid w:val="00F73EE9"/>
    <w:rsid w:val="00FB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CC1C"/>
  <w15:chartTrackingRefBased/>
  <w15:docId w15:val="{A1BB5F63-3AE6-4A73-ACF4-417BC8DF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68"/>
    <w:rPr>
      <w:color w:val="0563C1" w:themeColor="hyperlink"/>
      <w:u w:val="single"/>
    </w:rPr>
  </w:style>
  <w:style w:type="character" w:styleId="UnresolvedMention">
    <w:name w:val="Unresolved Mention"/>
    <w:basedOn w:val="DefaultParagraphFont"/>
    <w:uiPriority w:val="99"/>
    <w:semiHidden/>
    <w:unhideWhenUsed/>
    <w:rsid w:val="007F3068"/>
    <w:rPr>
      <w:color w:val="605E5C"/>
      <w:shd w:val="clear" w:color="auto" w:fill="E1DFDD"/>
    </w:rPr>
  </w:style>
  <w:style w:type="paragraph" w:styleId="ListParagraph">
    <w:name w:val="List Paragraph"/>
    <w:basedOn w:val="Normal"/>
    <w:uiPriority w:val="34"/>
    <w:qFormat/>
    <w:rsid w:val="007F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0857">
      <w:bodyDiv w:val="1"/>
      <w:marLeft w:val="0"/>
      <w:marRight w:val="0"/>
      <w:marTop w:val="0"/>
      <w:marBottom w:val="0"/>
      <w:divBdr>
        <w:top w:val="none" w:sz="0" w:space="0" w:color="auto"/>
        <w:left w:val="none" w:sz="0" w:space="0" w:color="auto"/>
        <w:bottom w:val="none" w:sz="0" w:space="0" w:color="auto"/>
        <w:right w:val="none" w:sz="0" w:space="0" w:color="auto"/>
      </w:divBdr>
    </w:div>
    <w:div w:id="902956994">
      <w:bodyDiv w:val="1"/>
      <w:marLeft w:val="0"/>
      <w:marRight w:val="0"/>
      <w:marTop w:val="0"/>
      <w:marBottom w:val="0"/>
      <w:divBdr>
        <w:top w:val="none" w:sz="0" w:space="0" w:color="auto"/>
        <w:left w:val="none" w:sz="0" w:space="0" w:color="auto"/>
        <w:bottom w:val="none" w:sz="0" w:space="0" w:color="auto"/>
        <w:right w:val="none" w:sz="0" w:space="0" w:color="auto"/>
      </w:divBdr>
    </w:div>
    <w:div w:id="1538086005">
      <w:bodyDiv w:val="1"/>
      <w:marLeft w:val="0"/>
      <w:marRight w:val="0"/>
      <w:marTop w:val="0"/>
      <w:marBottom w:val="0"/>
      <w:divBdr>
        <w:top w:val="none" w:sz="0" w:space="0" w:color="auto"/>
        <w:left w:val="none" w:sz="0" w:space="0" w:color="auto"/>
        <w:bottom w:val="none" w:sz="0" w:space="0" w:color="auto"/>
        <w:right w:val="none" w:sz="0" w:space="0" w:color="auto"/>
      </w:divBdr>
    </w:div>
    <w:div w:id="1613391257">
      <w:bodyDiv w:val="1"/>
      <w:marLeft w:val="0"/>
      <w:marRight w:val="0"/>
      <w:marTop w:val="0"/>
      <w:marBottom w:val="0"/>
      <w:divBdr>
        <w:top w:val="none" w:sz="0" w:space="0" w:color="auto"/>
        <w:left w:val="none" w:sz="0" w:space="0" w:color="auto"/>
        <w:bottom w:val="none" w:sz="0" w:space="0" w:color="auto"/>
        <w:right w:val="none" w:sz="0" w:space="0" w:color="auto"/>
      </w:divBdr>
    </w:div>
    <w:div w:id="1629042172">
      <w:bodyDiv w:val="1"/>
      <w:marLeft w:val="0"/>
      <w:marRight w:val="0"/>
      <w:marTop w:val="0"/>
      <w:marBottom w:val="0"/>
      <w:divBdr>
        <w:top w:val="none" w:sz="0" w:space="0" w:color="auto"/>
        <w:left w:val="none" w:sz="0" w:space="0" w:color="auto"/>
        <w:bottom w:val="none" w:sz="0" w:space="0" w:color="auto"/>
        <w:right w:val="none" w:sz="0" w:space="0" w:color="auto"/>
      </w:divBdr>
    </w:div>
    <w:div w:id="19852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5293967125?pwd=TjdvcktpSlhuVVdYR2dOMHkyVk1MU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Littlefield</dc:creator>
  <cp:keywords/>
  <dc:description/>
  <cp:lastModifiedBy>Sydney Steinle</cp:lastModifiedBy>
  <cp:revision>10</cp:revision>
  <dcterms:created xsi:type="dcterms:W3CDTF">2023-05-15T17:24:00Z</dcterms:created>
  <dcterms:modified xsi:type="dcterms:W3CDTF">2023-05-19T17:46:00Z</dcterms:modified>
</cp:coreProperties>
</file>